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038" w:rsidRPr="004A7E3A" w:rsidRDefault="001C4038" w:rsidP="004A7E3A">
      <w:pPr>
        <w:spacing w:after="0" w:line="288" w:lineRule="auto"/>
        <w:jc w:val="both"/>
        <w:rPr>
          <w:rFonts w:ascii="Times New Roman" w:hAnsi="Times New Roman" w:cs="Times New Roman"/>
          <w:sz w:val="24"/>
          <w:szCs w:val="24"/>
          <w:lang w:val="uk-UA"/>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1C4038" w:rsidRPr="004A7E3A" w:rsidTr="00D76A61">
        <w:trPr>
          <w:jc w:val="center"/>
        </w:trPr>
        <w:tc>
          <w:tcPr>
            <w:tcW w:w="5068" w:type="dxa"/>
          </w:tcPr>
          <w:p w:rsidR="001C4038" w:rsidRPr="004A7E3A" w:rsidRDefault="001C4038" w:rsidP="004A7E3A">
            <w:pPr>
              <w:spacing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«Затверджений»</w:t>
            </w:r>
          </w:p>
          <w:p w:rsidR="001C4038" w:rsidRPr="004A7E3A" w:rsidRDefault="001C4038" w:rsidP="004A7E3A">
            <w:pPr>
              <w:spacing w:line="288" w:lineRule="auto"/>
              <w:jc w:val="center"/>
              <w:rPr>
                <w:rFonts w:ascii="Times New Roman" w:hAnsi="Times New Roman" w:cs="Times New Roman"/>
                <w:sz w:val="24"/>
                <w:szCs w:val="24"/>
                <w:lang w:val="uk-UA"/>
              </w:rPr>
            </w:pPr>
            <w:r w:rsidRPr="004A7E3A">
              <w:rPr>
                <w:rFonts w:ascii="Times New Roman" w:hAnsi="Times New Roman" w:cs="Times New Roman"/>
                <w:sz w:val="24"/>
                <w:szCs w:val="24"/>
                <w:lang w:val="uk-UA"/>
              </w:rPr>
              <w:t>Установчими зборами власників</w:t>
            </w:r>
          </w:p>
          <w:p w:rsidR="001C4038" w:rsidRPr="004A7E3A" w:rsidRDefault="001C4038" w:rsidP="004A7E3A">
            <w:pPr>
              <w:spacing w:line="288" w:lineRule="auto"/>
              <w:jc w:val="center"/>
              <w:rPr>
                <w:rFonts w:ascii="Times New Roman" w:hAnsi="Times New Roman" w:cs="Times New Roman"/>
                <w:sz w:val="24"/>
                <w:szCs w:val="24"/>
                <w:lang w:val="uk-UA"/>
              </w:rPr>
            </w:pPr>
            <w:r w:rsidRPr="004A7E3A">
              <w:rPr>
                <w:rFonts w:ascii="Times New Roman" w:hAnsi="Times New Roman" w:cs="Times New Roman"/>
                <w:sz w:val="24"/>
                <w:szCs w:val="24"/>
                <w:lang w:val="uk-UA"/>
              </w:rPr>
              <w:t>квартир та нежилих приміщень будинку,</w:t>
            </w:r>
          </w:p>
          <w:p w:rsidR="001C4038" w:rsidRPr="004A7E3A" w:rsidRDefault="001C4038" w:rsidP="004A7E3A">
            <w:pPr>
              <w:spacing w:line="288" w:lineRule="auto"/>
              <w:jc w:val="center"/>
              <w:rPr>
                <w:rFonts w:ascii="Times New Roman" w:hAnsi="Times New Roman" w:cs="Times New Roman"/>
                <w:sz w:val="24"/>
                <w:szCs w:val="24"/>
                <w:lang w:val="uk-UA"/>
              </w:rPr>
            </w:pPr>
            <w:r w:rsidRPr="004A7E3A">
              <w:rPr>
                <w:rFonts w:ascii="Times New Roman" w:hAnsi="Times New Roman" w:cs="Times New Roman"/>
                <w:sz w:val="24"/>
                <w:szCs w:val="24"/>
                <w:lang w:val="uk-UA"/>
              </w:rPr>
              <w:t>розташованого за адресою: місто Одеса,</w:t>
            </w:r>
          </w:p>
          <w:p w:rsidR="001C4038" w:rsidRPr="004A7E3A" w:rsidRDefault="001C4038" w:rsidP="004A7E3A">
            <w:pPr>
              <w:spacing w:line="288" w:lineRule="auto"/>
              <w:jc w:val="center"/>
              <w:rPr>
                <w:rFonts w:ascii="Times New Roman" w:hAnsi="Times New Roman" w:cs="Times New Roman"/>
                <w:sz w:val="24"/>
                <w:szCs w:val="24"/>
                <w:lang w:val="uk-UA"/>
              </w:rPr>
            </w:pPr>
            <w:r w:rsidRPr="004A7E3A">
              <w:rPr>
                <w:rFonts w:ascii="Times New Roman" w:hAnsi="Times New Roman" w:cs="Times New Roman"/>
                <w:sz w:val="24"/>
                <w:szCs w:val="24"/>
                <w:lang w:val="uk-UA"/>
              </w:rPr>
              <w:t>вулиця Академіка Корольова. 5/4</w:t>
            </w:r>
          </w:p>
          <w:p w:rsidR="001C4038" w:rsidRPr="004A7E3A" w:rsidRDefault="001C4038" w:rsidP="004A7E3A">
            <w:pPr>
              <w:spacing w:line="288" w:lineRule="auto"/>
              <w:jc w:val="center"/>
              <w:rPr>
                <w:rFonts w:ascii="Times New Roman" w:hAnsi="Times New Roman" w:cs="Times New Roman"/>
                <w:sz w:val="24"/>
                <w:szCs w:val="24"/>
                <w:lang w:val="uk-UA"/>
              </w:rPr>
            </w:pPr>
            <w:r w:rsidRPr="004A7E3A">
              <w:rPr>
                <w:rFonts w:ascii="Times New Roman" w:hAnsi="Times New Roman" w:cs="Times New Roman"/>
                <w:sz w:val="24"/>
                <w:szCs w:val="24"/>
                <w:lang w:val="uk-UA"/>
              </w:rPr>
              <w:t>Протокол № 1 від 06 грудня 2012 р.</w:t>
            </w:r>
          </w:p>
          <w:p w:rsidR="001C4038" w:rsidRPr="004A7E3A" w:rsidRDefault="001C4038" w:rsidP="004A7E3A">
            <w:pPr>
              <w:spacing w:line="288" w:lineRule="auto"/>
              <w:jc w:val="both"/>
              <w:rPr>
                <w:rFonts w:ascii="Times New Roman" w:hAnsi="Times New Roman" w:cs="Times New Roman"/>
                <w:sz w:val="24"/>
                <w:szCs w:val="24"/>
                <w:lang w:val="uk-UA"/>
              </w:rPr>
            </w:pPr>
          </w:p>
        </w:tc>
        <w:tc>
          <w:tcPr>
            <w:tcW w:w="5069" w:type="dxa"/>
          </w:tcPr>
          <w:p w:rsidR="001C4038" w:rsidRPr="004A7E3A" w:rsidRDefault="001C4038" w:rsidP="004A7E3A">
            <w:pPr>
              <w:spacing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«Зареєстрований»</w:t>
            </w:r>
          </w:p>
          <w:p w:rsidR="001C4038" w:rsidRPr="004A7E3A" w:rsidRDefault="001C4038" w:rsidP="004A7E3A">
            <w:pPr>
              <w:spacing w:line="288" w:lineRule="auto"/>
              <w:jc w:val="center"/>
              <w:rPr>
                <w:rFonts w:ascii="Times New Roman" w:hAnsi="Times New Roman" w:cs="Times New Roman"/>
                <w:sz w:val="24"/>
                <w:szCs w:val="24"/>
                <w:lang w:val="uk-UA"/>
              </w:rPr>
            </w:pPr>
          </w:p>
        </w:tc>
      </w:tr>
    </w:tbl>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bookmarkStart w:id="0" w:name="_GoBack"/>
      <w:bookmarkEnd w:id="0"/>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СТАТУТ</w:t>
      </w: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ОБ'ЄДНАННЯ СПІВВЛАСНИКІВ БАГАТОКВАРТИРНОГО БУДИНКУ «ТІРАС 2012»</w:t>
      </w: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0066B5" w:rsidRPr="004A7E3A" w:rsidRDefault="000066B5"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1C4038" w:rsidRPr="004A7E3A" w:rsidRDefault="001C4038" w:rsidP="004A7E3A">
      <w:pPr>
        <w:spacing w:after="0" w:line="288" w:lineRule="auto"/>
        <w:jc w:val="both"/>
        <w:rPr>
          <w:rFonts w:ascii="Times New Roman" w:hAnsi="Times New Roman" w:cs="Times New Roman"/>
          <w:sz w:val="24"/>
          <w:szCs w:val="24"/>
          <w:lang w:val="uk-UA"/>
        </w:rPr>
      </w:pPr>
    </w:p>
    <w:p w:rsidR="00220321" w:rsidRPr="004A7E3A" w:rsidRDefault="00322C30"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 xml:space="preserve">м. Одеса, </w:t>
      </w:r>
      <w:r w:rsidR="00220321" w:rsidRPr="004A7E3A">
        <w:rPr>
          <w:rFonts w:ascii="Times New Roman" w:hAnsi="Times New Roman" w:cs="Times New Roman"/>
          <w:b/>
          <w:sz w:val="24"/>
          <w:szCs w:val="24"/>
          <w:lang w:val="uk-UA"/>
        </w:rPr>
        <w:t>2012 р.</w:t>
      </w:r>
    </w:p>
    <w:p w:rsidR="00220321" w:rsidRPr="004A7E3A" w:rsidRDefault="001C4038" w:rsidP="004A7E3A">
      <w:pPr>
        <w:spacing w:after="0" w:line="288" w:lineRule="auto"/>
        <w:jc w:val="center"/>
        <w:rPr>
          <w:rFonts w:ascii="Times New Roman" w:hAnsi="Times New Roman" w:cs="Times New Roman"/>
          <w:b/>
          <w:sz w:val="24"/>
          <w:szCs w:val="24"/>
        </w:rPr>
      </w:pPr>
      <w:r w:rsidRPr="004A7E3A">
        <w:rPr>
          <w:rFonts w:ascii="Times New Roman" w:hAnsi="Times New Roman" w:cs="Times New Roman"/>
          <w:b/>
          <w:sz w:val="24"/>
          <w:szCs w:val="24"/>
          <w:lang w:val="uk-UA"/>
        </w:rPr>
        <w:lastRenderedPageBreak/>
        <w:t>1</w:t>
      </w:r>
      <w:r w:rsidR="00220321" w:rsidRPr="004A7E3A">
        <w:rPr>
          <w:rFonts w:ascii="Times New Roman" w:hAnsi="Times New Roman" w:cs="Times New Roman"/>
          <w:b/>
          <w:sz w:val="24"/>
          <w:szCs w:val="24"/>
          <w:lang w:val="uk-UA"/>
        </w:rPr>
        <w:t xml:space="preserve"> Загальні положенн</w:t>
      </w:r>
      <w:r w:rsidRPr="004A7E3A">
        <w:rPr>
          <w:rFonts w:ascii="Times New Roman" w:hAnsi="Times New Roman" w:cs="Times New Roman"/>
          <w:b/>
          <w:sz w:val="24"/>
          <w:szCs w:val="24"/>
          <w:lang w:val="uk-UA"/>
        </w:rPr>
        <w:t xml:space="preserve">я, назва та місцезнаходження </w:t>
      </w:r>
      <w:r w:rsidR="00E3429E" w:rsidRPr="004A7E3A">
        <w:rPr>
          <w:rFonts w:ascii="Times New Roman" w:hAnsi="Times New Roman" w:cs="Times New Roman"/>
          <w:b/>
          <w:sz w:val="24"/>
          <w:szCs w:val="24"/>
          <w:lang w:val="uk-UA"/>
        </w:rPr>
        <w:t>об’єднання</w:t>
      </w:r>
    </w:p>
    <w:p w:rsidR="001C4038" w:rsidRPr="004A7E3A" w:rsidRDefault="001C4038" w:rsidP="004A7E3A">
      <w:pPr>
        <w:spacing w:after="0" w:line="288" w:lineRule="auto"/>
        <w:jc w:val="both"/>
        <w:rPr>
          <w:rFonts w:ascii="Times New Roman" w:hAnsi="Times New Roman" w:cs="Times New Roman"/>
          <w:sz w:val="24"/>
          <w:szCs w:val="24"/>
        </w:rPr>
      </w:pPr>
    </w:p>
    <w:p w:rsidR="00220321" w:rsidRPr="004A7E3A" w:rsidRDefault="000066B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1.1</w:t>
      </w:r>
      <w:r w:rsidR="00220321" w:rsidRPr="004A7E3A">
        <w:rPr>
          <w:rFonts w:ascii="Times New Roman" w:hAnsi="Times New Roman" w:cs="Times New Roman"/>
          <w:sz w:val="24"/>
          <w:szCs w:val="24"/>
          <w:lang w:val="uk-UA"/>
        </w:rPr>
        <w:t>. ОБ'ЄДНАННЯ С</w:t>
      </w:r>
      <w:r w:rsidR="00E3429E" w:rsidRPr="004A7E3A">
        <w:rPr>
          <w:rFonts w:ascii="Times New Roman" w:hAnsi="Times New Roman" w:cs="Times New Roman"/>
          <w:sz w:val="24"/>
          <w:szCs w:val="24"/>
          <w:lang w:val="uk-UA"/>
        </w:rPr>
        <w:t>ПІ</w:t>
      </w:r>
      <w:r w:rsidR="00220321" w:rsidRPr="004A7E3A">
        <w:rPr>
          <w:rFonts w:ascii="Times New Roman" w:hAnsi="Times New Roman" w:cs="Times New Roman"/>
          <w:sz w:val="24"/>
          <w:szCs w:val="24"/>
          <w:lang w:val="uk-UA"/>
        </w:rPr>
        <w:t>ВВЛАСН</w:t>
      </w:r>
      <w:r w:rsidR="00E3429E" w:rsidRPr="004A7E3A">
        <w:rPr>
          <w:rFonts w:ascii="Times New Roman" w:hAnsi="Times New Roman" w:cs="Times New Roman"/>
          <w:sz w:val="24"/>
          <w:szCs w:val="24"/>
          <w:lang w:val="uk-UA"/>
        </w:rPr>
        <w:t>ИК</w:t>
      </w:r>
      <w:r w:rsidR="00220321" w:rsidRPr="004A7E3A">
        <w:rPr>
          <w:rFonts w:ascii="Times New Roman" w:hAnsi="Times New Roman" w:cs="Times New Roman"/>
          <w:sz w:val="24"/>
          <w:szCs w:val="24"/>
          <w:lang w:val="uk-UA"/>
        </w:rPr>
        <w:t xml:space="preserve">ІВ БАГАТОКВАРТИРНОГО БУДИНКУ "ТІРАС 2012м (далі - об'єднання, ОСББ) створено власниками квартир </w:t>
      </w:r>
      <w:proofErr w:type="spellStart"/>
      <w:r w:rsidR="00220321" w:rsidRPr="004A7E3A">
        <w:rPr>
          <w:rFonts w:ascii="Times New Roman" w:hAnsi="Times New Roman" w:cs="Times New Roman"/>
          <w:sz w:val="24"/>
          <w:szCs w:val="24"/>
          <w:lang w:val="uk-UA"/>
        </w:rPr>
        <w:t>та</w:t>
      </w:r>
      <w:r w:rsidR="00E3429E" w:rsidRPr="004A7E3A">
        <w:rPr>
          <w:rFonts w:ascii="Times New Roman" w:hAnsi="Times New Roman" w:cs="Times New Roman"/>
          <w:sz w:val="24"/>
          <w:szCs w:val="24"/>
          <w:lang w:val="uk-UA"/>
        </w:rPr>
        <w:t>\</w:t>
      </w:r>
      <w:r w:rsidR="00220321" w:rsidRPr="004A7E3A">
        <w:rPr>
          <w:rFonts w:ascii="Times New Roman" w:hAnsi="Times New Roman" w:cs="Times New Roman"/>
          <w:sz w:val="24"/>
          <w:szCs w:val="24"/>
          <w:lang w:val="uk-UA"/>
        </w:rPr>
        <w:t>або</w:t>
      </w:r>
      <w:proofErr w:type="spellEnd"/>
      <w:r w:rsidR="00220321" w:rsidRPr="004A7E3A">
        <w:rPr>
          <w:rFonts w:ascii="Times New Roman" w:hAnsi="Times New Roman" w:cs="Times New Roman"/>
          <w:sz w:val="24"/>
          <w:szCs w:val="24"/>
          <w:lang w:val="uk-UA"/>
        </w:rPr>
        <w:t xml:space="preserve"> приміщень ба</w:t>
      </w:r>
      <w:r w:rsidR="00E3429E" w:rsidRPr="004A7E3A">
        <w:rPr>
          <w:rFonts w:ascii="Times New Roman" w:hAnsi="Times New Roman" w:cs="Times New Roman"/>
          <w:sz w:val="24"/>
          <w:szCs w:val="24"/>
          <w:lang w:val="uk-UA"/>
        </w:rPr>
        <w:t>г</w:t>
      </w:r>
      <w:r w:rsidR="00220321" w:rsidRPr="004A7E3A">
        <w:rPr>
          <w:rFonts w:ascii="Times New Roman" w:hAnsi="Times New Roman" w:cs="Times New Roman"/>
          <w:sz w:val="24"/>
          <w:szCs w:val="24"/>
          <w:lang w:val="uk-UA"/>
        </w:rPr>
        <w:t>атокварт</w:t>
      </w:r>
      <w:r w:rsidR="00E3429E" w:rsidRPr="004A7E3A">
        <w:rPr>
          <w:rFonts w:ascii="Times New Roman" w:hAnsi="Times New Roman" w:cs="Times New Roman"/>
          <w:sz w:val="24"/>
          <w:szCs w:val="24"/>
          <w:lang w:val="uk-UA"/>
        </w:rPr>
        <w:t>ир</w:t>
      </w:r>
      <w:r w:rsidR="00220321" w:rsidRPr="004A7E3A">
        <w:rPr>
          <w:rFonts w:ascii="Times New Roman" w:hAnsi="Times New Roman" w:cs="Times New Roman"/>
          <w:sz w:val="24"/>
          <w:szCs w:val="24"/>
          <w:lang w:val="uk-UA"/>
        </w:rPr>
        <w:t>ного будинку № 5/4 (далі - житловий комплекс) на вулиці Академіка Корольова в місті Одеса відповідно до Закону України "Про об'єднання співвласників багатоквартирного будинку"</w:t>
      </w:r>
    </w:p>
    <w:p w:rsidR="000066B5"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1.2, Місцезнаходження об'єднання: 65101, Україна, місто Одеса, вулиця Ака</w:t>
      </w:r>
      <w:r w:rsidR="000066B5" w:rsidRPr="004A7E3A">
        <w:rPr>
          <w:rFonts w:ascii="Times New Roman" w:hAnsi="Times New Roman" w:cs="Times New Roman"/>
          <w:sz w:val="24"/>
          <w:szCs w:val="24"/>
          <w:lang w:val="uk-UA"/>
        </w:rPr>
        <w:t xml:space="preserve">деміка Корольова. будинок 5/4. </w:t>
      </w:r>
    </w:p>
    <w:p w:rsidR="00220321" w:rsidRPr="004A7E3A" w:rsidRDefault="000066B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w:t>
      </w:r>
      <w:r w:rsidR="00220321" w:rsidRPr="004A7E3A">
        <w:rPr>
          <w:rFonts w:ascii="Times New Roman" w:hAnsi="Times New Roman" w:cs="Times New Roman"/>
          <w:sz w:val="24"/>
          <w:szCs w:val="24"/>
          <w:lang w:val="uk-UA"/>
        </w:rPr>
        <w:t>3. Найменування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українською мовою: ОБ'ЄДНАННЯ СПІВВЛАСНИКІВ БАГАТОКВАРТИРНОГО БУДИНКУ "ТІРАС 2012".</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Скорочене українською мовою: ОСББ "ТІРАС 2012".</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1.4. Діяльність об'єднання регулюється Законом України "Про об'єднання співвласників б</w:t>
      </w:r>
      <w:r w:rsidR="000066B5" w:rsidRPr="004A7E3A">
        <w:rPr>
          <w:rFonts w:ascii="Times New Roman" w:hAnsi="Times New Roman" w:cs="Times New Roman"/>
          <w:sz w:val="24"/>
          <w:szCs w:val="24"/>
          <w:lang w:val="uk-UA"/>
        </w:rPr>
        <w:t>а</w:t>
      </w:r>
      <w:r w:rsidRPr="004A7E3A">
        <w:rPr>
          <w:rFonts w:ascii="Times New Roman" w:hAnsi="Times New Roman" w:cs="Times New Roman"/>
          <w:sz w:val="24"/>
          <w:szCs w:val="24"/>
          <w:lang w:val="uk-UA"/>
        </w:rPr>
        <w:t>гатоквар</w:t>
      </w:r>
      <w:r w:rsidR="000066B5" w:rsidRPr="004A7E3A">
        <w:rPr>
          <w:rFonts w:ascii="Times New Roman" w:hAnsi="Times New Roman" w:cs="Times New Roman"/>
          <w:sz w:val="24"/>
          <w:szCs w:val="24"/>
          <w:lang w:val="uk-UA"/>
        </w:rPr>
        <w:t>ти</w:t>
      </w:r>
      <w:r w:rsidRPr="004A7E3A">
        <w:rPr>
          <w:rFonts w:ascii="Times New Roman" w:hAnsi="Times New Roman" w:cs="Times New Roman"/>
          <w:sz w:val="24"/>
          <w:szCs w:val="24"/>
          <w:lang w:val="uk-UA"/>
        </w:rPr>
        <w:t>рного будинку", Цивільним, Житловим, Земельним кодексами України, іншими нормативно-правовими актами та цим Статутом.</w:t>
      </w:r>
    </w:p>
    <w:p w:rsidR="00220321" w:rsidRPr="004A7E3A" w:rsidRDefault="000066B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w:t>
      </w:r>
      <w:r w:rsidR="00220321" w:rsidRPr="004A7E3A">
        <w:rPr>
          <w:rFonts w:ascii="Times New Roman" w:hAnsi="Times New Roman" w:cs="Times New Roman"/>
          <w:sz w:val="24"/>
          <w:szCs w:val="24"/>
          <w:lang w:val="uk-UA"/>
        </w:rPr>
        <w:t>5. Власники квартир, житлових і нежитлових приміщень зобов'язані викону</w:t>
      </w:r>
      <w:r w:rsidRPr="004A7E3A">
        <w:rPr>
          <w:rFonts w:ascii="Times New Roman" w:hAnsi="Times New Roman" w:cs="Times New Roman"/>
          <w:sz w:val="24"/>
          <w:szCs w:val="24"/>
          <w:lang w:val="uk-UA"/>
        </w:rPr>
        <w:t xml:space="preserve">вати вимоги </w:t>
      </w:r>
      <w:r w:rsidR="00220321" w:rsidRPr="004A7E3A">
        <w:rPr>
          <w:rFonts w:ascii="Times New Roman" w:hAnsi="Times New Roman" w:cs="Times New Roman"/>
          <w:sz w:val="24"/>
          <w:szCs w:val="24"/>
          <w:lang w:val="uk-UA"/>
        </w:rPr>
        <w:t>чинного законодавства України та Статуту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1.6. Об'єднання набуває статусу юридичної особи з моменту його державної реєстрації у порядку, встановленому Законом України "Про державну реєстрацію юридичних осіб та фізичних осіб -</w:t>
      </w:r>
      <w:r w:rsidR="000066B5" w:rsidRPr="004A7E3A">
        <w:rPr>
          <w:rFonts w:ascii="Times New Roman" w:hAnsi="Times New Roman" w:cs="Times New Roman"/>
          <w:sz w:val="24"/>
          <w:szCs w:val="24"/>
          <w:lang w:val="uk-UA"/>
        </w:rPr>
        <w:t xml:space="preserve"> </w:t>
      </w:r>
      <w:r w:rsidRPr="004A7E3A">
        <w:rPr>
          <w:rFonts w:ascii="Times New Roman" w:hAnsi="Times New Roman" w:cs="Times New Roman"/>
          <w:sz w:val="24"/>
          <w:szCs w:val="24"/>
          <w:lang w:val="uk-UA"/>
        </w:rPr>
        <w:t>підприємців".</w:t>
      </w:r>
    </w:p>
    <w:p w:rsidR="00220321" w:rsidRPr="004A7E3A" w:rsidRDefault="000066B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w:t>
      </w:r>
      <w:r w:rsidR="00220321" w:rsidRPr="004A7E3A">
        <w:rPr>
          <w:rFonts w:ascii="Times New Roman" w:hAnsi="Times New Roman" w:cs="Times New Roman"/>
          <w:sz w:val="24"/>
          <w:szCs w:val="24"/>
          <w:lang w:val="uk-UA"/>
        </w:rPr>
        <w:t xml:space="preserve">.7. Об'єднання може здійснювати господарську діяльність для забезпечення власних </w:t>
      </w:r>
      <w:r w:rsidRPr="004A7E3A">
        <w:rPr>
          <w:rFonts w:ascii="Times New Roman" w:hAnsi="Times New Roman" w:cs="Times New Roman"/>
          <w:sz w:val="24"/>
          <w:szCs w:val="24"/>
          <w:lang w:val="uk-UA"/>
        </w:rPr>
        <w:t>потреб</w:t>
      </w:r>
      <w:r w:rsidR="00220321" w:rsidRPr="004A7E3A">
        <w:rPr>
          <w:rFonts w:ascii="Times New Roman" w:hAnsi="Times New Roman" w:cs="Times New Roman"/>
          <w:sz w:val="24"/>
          <w:szCs w:val="24"/>
          <w:lang w:val="uk-UA"/>
        </w:rPr>
        <w:t xml:space="preserve"> безпосередньо або шляхом укладання договорів з фізичними чи юридичними особами.</w:t>
      </w:r>
    </w:p>
    <w:p w:rsidR="00220321" w:rsidRPr="004A7E3A" w:rsidRDefault="000066B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1.8.</w:t>
      </w:r>
      <w:r w:rsidR="00220321" w:rsidRPr="004A7E3A">
        <w:rPr>
          <w:rFonts w:ascii="Times New Roman" w:hAnsi="Times New Roman" w:cs="Times New Roman"/>
          <w:sz w:val="24"/>
          <w:szCs w:val="24"/>
          <w:lang w:val="uk-UA"/>
        </w:rPr>
        <w:t xml:space="preserve"> Об'єднання є неприбутковою організацією і не має на меті одержання прибутку для його розподілу між членами об'єднання.</w:t>
      </w:r>
    </w:p>
    <w:p w:rsidR="000066B5"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 xml:space="preserve">1.9. Об'єднання відповідає за своїми зобов'язаннями коштами і майном об'єднання, від сього імені набуває майнові і немайнові права та обов'язки, виступає позивачем та відповідачем у суді. Об'єднання не несе відповідальності за зобов'язання його членів, як і члени не несуть відповідальності за зобов'язаннями об'єднання. </w:t>
      </w:r>
    </w:p>
    <w:p w:rsidR="00220321" w:rsidRPr="004A7E3A" w:rsidRDefault="000066B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1.10</w:t>
      </w:r>
      <w:r w:rsidR="00220321" w:rsidRPr="004A7E3A">
        <w:rPr>
          <w:rFonts w:ascii="Times New Roman" w:hAnsi="Times New Roman" w:cs="Times New Roman"/>
          <w:sz w:val="24"/>
          <w:szCs w:val="24"/>
          <w:lang w:val="uk-UA"/>
        </w:rPr>
        <w:t>. Майно об'єднання утворюється з:</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майна, переданого йому членами об'єднання у власність;</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одержаних пасивних доходів;</w:t>
      </w:r>
    </w:p>
    <w:p w:rsidR="00220321" w:rsidRPr="00D76A61" w:rsidRDefault="00220321" w:rsidP="004A7E3A">
      <w:pPr>
        <w:spacing w:after="0" w:line="288" w:lineRule="auto"/>
        <w:jc w:val="both"/>
        <w:rPr>
          <w:rFonts w:ascii="Times New Roman" w:hAnsi="Times New Roman" w:cs="Times New Roman"/>
          <w:sz w:val="24"/>
          <w:szCs w:val="24"/>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іншого майна, набутого на підставах, не заборонених законом.</w:t>
      </w:r>
    </w:p>
    <w:p w:rsidR="001C4038" w:rsidRPr="00D76A61" w:rsidRDefault="001C4038" w:rsidP="004A7E3A">
      <w:pPr>
        <w:spacing w:after="0" w:line="288" w:lineRule="auto"/>
        <w:jc w:val="both"/>
        <w:rPr>
          <w:rFonts w:ascii="Times New Roman" w:hAnsi="Times New Roman" w:cs="Times New Roman"/>
          <w:sz w:val="24"/>
          <w:szCs w:val="24"/>
        </w:rPr>
      </w:pPr>
    </w:p>
    <w:p w:rsidR="00220321" w:rsidRPr="00D76A61" w:rsidRDefault="00220321" w:rsidP="004A7E3A">
      <w:pPr>
        <w:spacing w:after="0" w:line="288" w:lineRule="auto"/>
        <w:jc w:val="center"/>
        <w:rPr>
          <w:rFonts w:ascii="Times New Roman" w:hAnsi="Times New Roman" w:cs="Times New Roman"/>
          <w:b/>
          <w:sz w:val="24"/>
          <w:szCs w:val="24"/>
        </w:rPr>
      </w:pPr>
      <w:r w:rsidRPr="004A7E3A">
        <w:rPr>
          <w:rFonts w:ascii="Times New Roman" w:hAnsi="Times New Roman" w:cs="Times New Roman"/>
          <w:b/>
          <w:sz w:val="24"/>
          <w:szCs w:val="24"/>
          <w:lang w:val="uk-UA"/>
        </w:rPr>
        <w:t>2. М</w:t>
      </w:r>
      <w:r w:rsidR="000066B5" w:rsidRPr="004A7E3A">
        <w:rPr>
          <w:rFonts w:ascii="Times New Roman" w:hAnsi="Times New Roman" w:cs="Times New Roman"/>
          <w:b/>
          <w:sz w:val="24"/>
          <w:szCs w:val="24"/>
          <w:lang w:val="uk-UA"/>
        </w:rPr>
        <w:t xml:space="preserve">ета створення, </w:t>
      </w:r>
      <w:r w:rsidRPr="004A7E3A">
        <w:rPr>
          <w:rFonts w:ascii="Times New Roman" w:hAnsi="Times New Roman" w:cs="Times New Roman"/>
          <w:b/>
          <w:sz w:val="24"/>
          <w:szCs w:val="24"/>
          <w:lang w:val="uk-UA"/>
        </w:rPr>
        <w:t>зав</w:t>
      </w:r>
      <w:r w:rsidR="000066B5" w:rsidRPr="004A7E3A">
        <w:rPr>
          <w:rFonts w:ascii="Times New Roman" w:hAnsi="Times New Roman" w:cs="Times New Roman"/>
          <w:b/>
          <w:sz w:val="24"/>
          <w:szCs w:val="24"/>
          <w:lang w:val="uk-UA"/>
        </w:rPr>
        <w:t>дання та предмет діяльності об’єднання</w:t>
      </w:r>
    </w:p>
    <w:p w:rsidR="001C4038" w:rsidRPr="00D76A61" w:rsidRDefault="001C4038" w:rsidP="004A7E3A">
      <w:pPr>
        <w:spacing w:after="0" w:line="288" w:lineRule="auto"/>
        <w:jc w:val="both"/>
        <w:rPr>
          <w:rFonts w:ascii="Times New Roman" w:hAnsi="Times New Roman" w:cs="Times New Roman"/>
          <w:sz w:val="24"/>
          <w:szCs w:val="24"/>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2.</w:t>
      </w:r>
      <w:r w:rsidR="000066B5" w:rsidRPr="004A7E3A">
        <w:rPr>
          <w:rFonts w:ascii="Times New Roman" w:hAnsi="Times New Roman" w:cs="Times New Roman"/>
          <w:sz w:val="24"/>
          <w:szCs w:val="24"/>
          <w:lang w:val="uk-UA"/>
        </w:rPr>
        <w:t>1</w:t>
      </w:r>
      <w:r w:rsidRPr="004A7E3A">
        <w:rPr>
          <w:rFonts w:ascii="Times New Roman" w:hAnsi="Times New Roman" w:cs="Times New Roman"/>
          <w:sz w:val="24"/>
          <w:szCs w:val="24"/>
          <w:lang w:val="uk-UA"/>
        </w:rPr>
        <w:t xml:space="preserve">. Метою створення об'єднання є забезпечення захисту прав його членів, відповідно до пункту </w:t>
      </w:r>
      <w:r w:rsidR="000066B5" w:rsidRPr="004A7E3A">
        <w:rPr>
          <w:rFonts w:ascii="Times New Roman" w:hAnsi="Times New Roman" w:cs="Times New Roman"/>
          <w:sz w:val="24"/>
          <w:szCs w:val="24"/>
          <w:lang w:val="uk-UA"/>
        </w:rPr>
        <w:t>11.1.</w:t>
      </w:r>
      <w:r w:rsidRPr="004A7E3A">
        <w:rPr>
          <w:rFonts w:ascii="Times New Roman" w:hAnsi="Times New Roman" w:cs="Times New Roman"/>
          <w:sz w:val="24"/>
          <w:szCs w:val="24"/>
          <w:lang w:val="uk-UA"/>
        </w:rPr>
        <w:t xml:space="preserve"> нього Статуту, та дотримання ними обов'язків щодо належного утримання та використання неподільного і загального майна житлового комплексу, забезпечення своєчасного надходження коштів для сплати всіх платежів, передбачених законодавством та статутними документами.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2.2. Завданням та предметом діяльності об'єднання є:</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 xml:space="preserve">належне утримання будинку та </w:t>
      </w:r>
      <w:r w:rsidR="000066B5" w:rsidRPr="004A7E3A">
        <w:rPr>
          <w:rFonts w:ascii="Times New Roman" w:hAnsi="Times New Roman" w:cs="Times New Roman"/>
          <w:sz w:val="24"/>
          <w:szCs w:val="24"/>
          <w:lang w:val="uk-UA"/>
        </w:rPr>
        <w:t>п</w:t>
      </w:r>
      <w:r w:rsidRPr="004A7E3A">
        <w:rPr>
          <w:rFonts w:ascii="Times New Roman" w:hAnsi="Times New Roman" w:cs="Times New Roman"/>
          <w:sz w:val="24"/>
          <w:szCs w:val="24"/>
          <w:lang w:val="uk-UA"/>
        </w:rPr>
        <w:t>рибудинкової території;</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забезпечення реалізації прав власників приміщень будинку на володіння та користування спільним майном членів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lastRenderedPageBreak/>
        <w:t xml:space="preserve">- забезпечення сприяння членам об'єднання в отриманні житлово-комунальних та інших послуг належної якості за </w:t>
      </w:r>
      <w:r w:rsidR="000066B5" w:rsidRPr="004A7E3A">
        <w:rPr>
          <w:rFonts w:ascii="Times New Roman" w:hAnsi="Times New Roman" w:cs="Times New Roman"/>
          <w:sz w:val="24"/>
          <w:szCs w:val="24"/>
          <w:lang w:val="uk-UA"/>
        </w:rPr>
        <w:t>обґрунтованими</w:t>
      </w:r>
      <w:r w:rsidRPr="004A7E3A">
        <w:rPr>
          <w:rFonts w:ascii="Times New Roman" w:hAnsi="Times New Roman" w:cs="Times New Roman"/>
          <w:sz w:val="24"/>
          <w:szCs w:val="24"/>
          <w:lang w:val="uk-UA"/>
        </w:rPr>
        <w:t xml:space="preserve"> цінами та виконання ними своїх зобов'язань, пов'язаних з діяльністю об'єднання;</w:t>
      </w:r>
    </w:p>
    <w:p w:rsidR="001C4038" w:rsidRPr="004A7E3A" w:rsidRDefault="00220321" w:rsidP="004A7E3A">
      <w:pPr>
        <w:spacing w:after="0" w:line="288" w:lineRule="auto"/>
        <w:jc w:val="both"/>
        <w:rPr>
          <w:rFonts w:ascii="Times New Roman" w:hAnsi="Times New Roman" w:cs="Times New Roman"/>
          <w:sz w:val="24"/>
          <w:szCs w:val="24"/>
        </w:rPr>
      </w:pPr>
      <w:r w:rsidRPr="004A7E3A">
        <w:rPr>
          <w:rFonts w:ascii="Times New Roman" w:hAnsi="Times New Roman" w:cs="Times New Roman"/>
          <w:sz w:val="24"/>
          <w:szCs w:val="24"/>
          <w:lang w:val="uk-UA"/>
        </w:rPr>
        <w:t>- здійснення господарської діяльності д</w:t>
      </w:r>
      <w:r w:rsidR="000066B5" w:rsidRPr="004A7E3A">
        <w:rPr>
          <w:rFonts w:ascii="Times New Roman" w:hAnsi="Times New Roman" w:cs="Times New Roman"/>
          <w:sz w:val="24"/>
          <w:szCs w:val="24"/>
          <w:lang w:val="uk-UA"/>
        </w:rPr>
        <w:t>л</w:t>
      </w:r>
      <w:r w:rsidR="001C4038" w:rsidRPr="004A7E3A">
        <w:rPr>
          <w:rFonts w:ascii="Times New Roman" w:hAnsi="Times New Roman" w:cs="Times New Roman"/>
          <w:sz w:val="24"/>
          <w:szCs w:val="24"/>
          <w:lang w:val="uk-UA"/>
        </w:rPr>
        <w:t>я забезпечення власних потреб.</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2.3. Об'єднання має право, відповідно до законодавства та Статуту, шляхом скликання загальних зборів: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створювати органи управління та визначати умови їх діяльності та оплати: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приймати рішення щодо надходження та витрати коштів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визначати порядок утримання, експлуатації та ремонту неподільного і загального манна відповідно до Статуту;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встановлювати розміри платежів і внесків членів об'єднання, а також відрахувань до резервного і ремонтного фондів;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виключати зі свого складу членів об'єднання, які не виконують своїх обов'язків: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брати на баланс майно об'єднання:</w:t>
      </w:r>
    </w:p>
    <w:p w:rsidR="00220321" w:rsidRPr="004A7E3A" w:rsidRDefault="000066B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r>
      <w:r w:rsidR="00220321" w:rsidRPr="004A7E3A">
        <w:rPr>
          <w:rFonts w:ascii="Times New Roman" w:hAnsi="Times New Roman" w:cs="Times New Roman"/>
          <w:sz w:val="24"/>
          <w:szCs w:val="24"/>
          <w:lang w:val="uk-UA"/>
        </w:rPr>
        <w:t>для виконання статутних завдань здійснювати необхідну господарську діяльність у порядку, визначеному законом.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2.4. Доручати правлінню в межах повноважень, визначених статутом: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визначати підрядника, укладати договори про управління та експлуатацію, обслуговування і ремонт майна з будь-якою фізичною або юридичною особою відповідно до статуту та законодавства;</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здійснювати контроль за своєчасною сплатою внесків та платежів;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ініціювати скликання загальних зборів: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 xml:space="preserve">захищати права, представляти законні Інтереси власників в органах виконавчої влади і органах місцевого самоврядування, на підприємствах, в установах та </w:t>
      </w:r>
      <w:proofErr w:type="spellStart"/>
      <w:r w:rsidRPr="004A7E3A">
        <w:rPr>
          <w:rFonts w:ascii="Times New Roman" w:hAnsi="Times New Roman" w:cs="Times New Roman"/>
          <w:sz w:val="24"/>
          <w:szCs w:val="24"/>
          <w:lang w:val="uk-UA"/>
        </w:rPr>
        <w:t>орг</w:t>
      </w:r>
      <w:proofErr w:type="spellEnd"/>
      <w:r w:rsidRPr="004A7E3A">
        <w:rPr>
          <w:rFonts w:ascii="Times New Roman" w:hAnsi="Times New Roman" w:cs="Times New Roman"/>
          <w:sz w:val="24"/>
          <w:szCs w:val="24"/>
          <w:lang w:val="uk-UA"/>
        </w:rPr>
        <w:t xml:space="preserve"> </w:t>
      </w:r>
      <w:proofErr w:type="spellStart"/>
      <w:r w:rsidRPr="004A7E3A">
        <w:rPr>
          <w:rFonts w:ascii="Times New Roman" w:hAnsi="Times New Roman" w:cs="Times New Roman"/>
          <w:sz w:val="24"/>
          <w:szCs w:val="24"/>
          <w:lang w:val="uk-UA"/>
        </w:rPr>
        <w:t>анізаціях</w:t>
      </w:r>
      <w:proofErr w:type="spellEnd"/>
      <w:r w:rsidRPr="004A7E3A">
        <w:rPr>
          <w:rFonts w:ascii="Times New Roman" w:hAnsi="Times New Roman" w:cs="Times New Roman"/>
          <w:sz w:val="24"/>
          <w:szCs w:val="24"/>
          <w:lang w:val="uk-UA"/>
        </w:rPr>
        <w:t xml:space="preserve"> незалежно від форми власності;</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за рішенням загальних зборів та згодою власників приміщень, які не є членами об'єднання, використовувати приміщення в житловому комплексі для потреб органів управління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2.5.</w:t>
      </w:r>
      <w:r w:rsidRPr="004A7E3A">
        <w:rPr>
          <w:rFonts w:ascii="Times New Roman" w:hAnsi="Times New Roman" w:cs="Times New Roman"/>
          <w:sz w:val="24"/>
          <w:szCs w:val="24"/>
          <w:lang w:val="uk-UA"/>
        </w:rPr>
        <w:tab/>
        <w:t>Для забезпечення виконання власниками приміщень своїх обов'язків об'єднання має право:</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робити членам об'єднання попередження про порушення ними статутних або інших законних вимог і вимагати їх дотримання;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вимагати відшкодування збитків, завданих неподільному та загальному майну об'єднання з вини власника або інших осіб, які користуються його власністю;</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вимагати своєчасної та у повному обсязі сплати всіх установлених Законом та Статутом об'єднання платежів, зборів і внесків від власників приміщень, а також відрахувань до резервного і ремонтного фондів;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звертатись до суду з позовом про звернення стягнення на майно власників приміщень, які відмовляються відшкодовувати завдані збитки, своєчасно та у повному обсязі сплачувати всі встановлені законодавством та Статутом об'єднання платежі і внески, а також відрахування до резервного і ремонтного фондів;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виступати засновником (учасником) товариств з обмеженою відповідальністю.</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2.6.</w:t>
      </w:r>
      <w:r w:rsidRPr="004A7E3A">
        <w:rPr>
          <w:rFonts w:ascii="Times New Roman" w:hAnsi="Times New Roman" w:cs="Times New Roman"/>
          <w:sz w:val="24"/>
          <w:szCs w:val="24"/>
          <w:lang w:val="uk-UA"/>
        </w:rPr>
        <w:tab/>
        <w:t>Об'єднання зобов'язане:</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lastRenderedPageBreak/>
        <w:t>-</w:t>
      </w:r>
      <w:r w:rsidRPr="004A7E3A">
        <w:rPr>
          <w:rFonts w:ascii="Times New Roman" w:hAnsi="Times New Roman" w:cs="Times New Roman"/>
          <w:sz w:val="24"/>
          <w:szCs w:val="24"/>
          <w:lang w:val="uk-UA"/>
        </w:rPr>
        <w:tab/>
        <w:t>забезпечувати належний санітарний, протипожежний і технічний стан неподільного та загального майна, що належить членам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звітувати загальним зборам про виконання кошторису об'єднання за рік;</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забезпечувати виконання вимог Статуту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виконувати свої договірні зобов'язання;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забезпечувати дотримання інтересів усіх членів об'єднання, асоціації при встановленій умов і порядку володіння, користування і розпорядження спільною власністю, розподілі між членами об'єднання, асоціації витрат на експлуатацію та ремонт неподільного та загального майна;</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у випадках, передбачених законодавством, Статутом об'єднання, - представляти інтереси членів об'єднання, відповідно до наданих повноважень у відносинах з третіми особами.</w:t>
      </w:r>
    </w:p>
    <w:p w:rsidR="001C4038" w:rsidRPr="004A7E3A" w:rsidRDefault="001C4038"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 xml:space="preserve">3. Манно </w:t>
      </w:r>
      <w:r w:rsidR="00322C30" w:rsidRPr="004A7E3A">
        <w:rPr>
          <w:rFonts w:ascii="Times New Roman" w:hAnsi="Times New Roman" w:cs="Times New Roman"/>
          <w:b/>
          <w:sz w:val="24"/>
          <w:szCs w:val="24"/>
          <w:lang w:val="uk-UA"/>
        </w:rPr>
        <w:t>об’єднання</w:t>
      </w:r>
    </w:p>
    <w:p w:rsidR="001C4038" w:rsidRPr="004A7E3A" w:rsidRDefault="001C4038"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3.1. Майно об'єднання складається з неподільного та загального майна:</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 неподільне майно - неподільна частина житлового комплексу, яка складається з частини допоміжних приміщень. конструктивних елементів будинку, технічного обладнання, що забезпечують належне функціонування житлового будинку. Неподільне майно перебуває у спільній сумісній власності співвласників багатоквартирного будинку. Неподільне майно не підлягає відчуженню;</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 загальне майно - частина допоміжних приміщень житлового комплексу, що можуть використовуватися згідно з їх призначенням на умовах, визначених цим статутом (</w:t>
      </w:r>
      <w:proofErr w:type="spellStart"/>
      <w:r w:rsidRPr="004A7E3A">
        <w:rPr>
          <w:rFonts w:ascii="Times New Roman" w:hAnsi="Times New Roman" w:cs="Times New Roman"/>
          <w:sz w:val="24"/>
          <w:szCs w:val="24"/>
          <w:lang w:val="uk-UA"/>
        </w:rPr>
        <w:t>кладові</w:t>
      </w:r>
      <w:proofErr w:type="spellEnd"/>
      <w:r w:rsidRPr="004A7E3A">
        <w:rPr>
          <w:rFonts w:ascii="Times New Roman" w:hAnsi="Times New Roman" w:cs="Times New Roman"/>
          <w:sz w:val="24"/>
          <w:szCs w:val="24"/>
          <w:lang w:val="uk-UA"/>
        </w:rPr>
        <w:t>. гаражі, втому числі підземні, майстерні тощо).</w:t>
      </w:r>
    </w:p>
    <w:p w:rsidR="000066B5"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 xml:space="preserve">3.2. Перелік майна, що перебуває у спільній сумісній власності (неподільне майно), права та обов'язки членів об'єднання щодо цього майна </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3.2.1. До неподільного майна належить:</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частина допоміжних приміщень, конструктивних елементів, технічного обладнання будинку, які не можуть бути поділені між власниками приміщень будинку та без яких не може бути належного утримання будинку і прибудинкової території;</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 xml:space="preserve">конструктивні елементи будинку і частини споруди, які забезпечують її цілісність та необхідні технічні умови функціонування (фундамент, несучі стіни, міжповерхові перекриття, сходові марші, конструкції даху, покрівля, </w:t>
      </w:r>
      <w:proofErr w:type="spellStart"/>
      <w:r w:rsidRPr="004A7E3A">
        <w:rPr>
          <w:rFonts w:ascii="Times New Roman" w:hAnsi="Times New Roman" w:cs="Times New Roman"/>
          <w:sz w:val="24"/>
          <w:szCs w:val="24"/>
          <w:lang w:val="uk-UA"/>
        </w:rPr>
        <w:t>в'їздна</w:t>
      </w:r>
      <w:proofErr w:type="spellEnd"/>
      <w:r w:rsidRPr="004A7E3A">
        <w:rPr>
          <w:rFonts w:ascii="Times New Roman" w:hAnsi="Times New Roman" w:cs="Times New Roman"/>
          <w:sz w:val="24"/>
          <w:szCs w:val="24"/>
          <w:lang w:val="uk-UA"/>
        </w:rPr>
        <w:t xml:space="preserve"> група тощо);</w:t>
      </w:r>
    </w:p>
    <w:p w:rsidR="00220321" w:rsidRPr="004A7E3A" w:rsidRDefault="000066B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r>
      <w:r w:rsidR="00220321" w:rsidRPr="004A7E3A">
        <w:rPr>
          <w:rFonts w:ascii="Times New Roman" w:hAnsi="Times New Roman" w:cs="Times New Roman"/>
          <w:sz w:val="24"/>
          <w:szCs w:val="24"/>
          <w:lang w:val="uk-UA"/>
        </w:rPr>
        <w:t xml:space="preserve">технічне обладнання будинку - інженерні комунікації та технічні пристрої, які забезпечують санітарно-гігієнічні умови та безпечну експлуатацію квартир (загальні будинкові мережі </w:t>
      </w:r>
      <w:proofErr w:type="spellStart"/>
      <w:r w:rsidR="00220321" w:rsidRPr="004A7E3A">
        <w:rPr>
          <w:rFonts w:ascii="Times New Roman" w:hAnsi="Times New Roman" w:cs="Times New Roman"/>
          <w:sz w:val="24"/>
          <w:szCs w:val="24"/>
          <w:lang w:val="uk-UA"/>
        </w:rPr>
        <w:t>тепло-</w:t>
      </w:r>
      <w:proofErr w:type="spellEnd"/>
      <w:r w:rsidR="00220321" w:rsidRPr="004A7E3A">
        <w:rPr>
          <w:rFonts w:ascii="Times New Roman" w:hAnsi="Times New Roman" w:cs="Times New Roman"/>
          <w:sz w:val="24"/>
          <w:szCs w:val="24"/>
          <w:lang w:val="uk-UA"/>
        </w:rPr>
        <w:t xml:space="preserve">, </w:t>
      </w:r>
      <w:proofErr w:type="spellStart"/>
      <w:r w:rsidR="00220321" w:rsidRPr="004A7E3A">
        <w:rPr>
          <w:rFonts w:ascii="Times New Roman" w:hAnsi="Times New Roman" w:cs="Times New Roman"/>
          <w:sz w:val="24"/>
          <w:szCs w:val="24"/>
          <w:lang w:val="uk-UA"/>
        </w:rPr>
        <w:t>водо-</w:t>
      </w:r>
      <w:proofErr w:type="spellEnd"/>
      <w:r w:rsidR="00220321" w:rsidRPr="004A7E3A">
        <w:rPr>
          <w:rFonts w:ascii="Times New Roman" w:hAnsi="Times New Roman" w:cs="Times New Roman"/>
          <w:sz w:val="24"/>
          <w:szCs w:val="24"/>
          <w:lang w:val="uk-UA"/>
        </w:rPr>
        <w:t xml:space="preserve">, </w:t>
      </w:r>
      <w:proofErr w:type="spellStart"/>
      <w:r w:rsidR="00220321" w:rsidRPr="004A7E3A">
        <w:rPr>
          <w:rFonts w:ascii="Times New Roman" w:hAnsi="Times New Roman" w:cs="Times New Roman"/>
          <w:sz w:val="24"/>
          <w:szCs w:val="24"/>
          <w:lang w:val="uk-UA"/>
        </w:rPr>
        <w:t>газо-</w:t>
      </w:r>
      <w:proofErr w:type="spellEnd"/>
      <w:r w:rsidR="00220321" w:rsidRPr="004A7E3A">
        <w:rPr>
          <w:rFonts w:ascii="Times New Roman" w:hAnsi="Times New Roman" w:cs="Times New Roman"/>
          <w:sz w:val="24"/>
          <w:szCs w:val="24"/>
          <w:lang w:val="uk-UA"/>
        </w:rPr>
        <w:t xml:space="preserve">, електропостачання, бойлерні та елеваторні вузли, обладнання протипожежної безпеки, вентиляційні канали та канали для </w:t>
      </w:r>
      <w:proofErr w:type="spellStart"/>
      <w:r w:rsidR="00220321" w:rsidRPr="004A7E3A">
        <w:rPr>
          <w:rFonts w:ascii="Times New Roman" w:hAnsi="Times New Roman" w:cs="Times New Roman"/>
          <w:sz w:val="24"/>
          <w:szCs w:val="24"/>
          <w:lang w:val="uk-UA"/>
        </w:rPr>
        <w:t>димовидалєння</w:t>
      </w:r>
      <w:proofErr w:type="spellEnd"/>
      <w:r w:rsidR="00220321" w:rsidRPr="004A7E3A">
        <w:rPr>
          <w:rFonts w:ascii="Times New Roman" w:hAnsi="Times New Roman" w:cs="Times New Roman"/>
          <w:sz w:val="24"/>
          <w:szCs w:val="24"/>
          <w:lang w:val="uk-UA"/>
        </w:rPr>
        <w:t>. ліфти, центральні розподільчі щити електропостачання, а також елементи благоустрою прибудинкової території).</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3.2.2.</w:t>
      </w:r>
      <w:r w:rsidRPr="004A7E3A">
        <w:rPr>
          <w:rFonts w:ascii="Times New Roman" w:hAnsi="Times New Roman" w:cs="Times New Roman"/>
          <w:sz w:val="24"/>
          <w:szCs w:val="24"/>
          <w:lang w:val="uk-UA"/>
        </w:rPr>
        <w:tab/>
        <w:t>Члени об'єднання приймають рішення щодо управління неподільним майном будинку. Частка в загальному обсязі обов'язкових платежів на утримання і ремонт неподільного майна будинку встановлюється пропорційно до загальної площі житлових та нежитлових приміщень, що перебувають у власності фізичних або юридичних осіб.</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3.2.3.</w:t>
      </w:r>
      <w:r w:rsidRPr="004A7E3A">
        <w:rPr>
          <w:rFonts w:ascii="Times New Roman" w:hAnsi="Times New Roman" w:cs="Times New Roman"/>
          <w:sz w:val="24"/>
          <w:szCs w:val="24"/>
          <w:lang w:val="uk-UA"/>
        </w:rPr>
        <w:tab/>
        <w:t>Співвласник, який завдав збитків майну, що перебуває у спільній власності, зобов'язаний відшкодувати їх у повному обсязі.</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lastRenderedPageBreak/>
        <w:t>3.3. Перелік майна, яке перебуває у спільній частковій власності (загальне майно), права та обов'язки членів об'єднання щодо цього майна</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3.3.1.</w:t>
      </w:r>
      <w:r w:rsidRPr="004A7E3A">
        <w:rPr>
          <w:rFonts w:ascii="Times New Roman" w:hAnsi="Times New Roman" w:cs="Times New Roman"/>
          <w:sz w:val="24"/>
          <w:szCs w:val="24"/>
          <w:lang w:val="uk-UA"/>
        </w:rPr>
        <w:tab/>
        <w:t>Загальне майно - частина допоміжних приміщень житлового комплексу, що можуть використовуватися згідно з їх призначенням на умовах, визначених у цьому статуті (</w:t>
      </w:r>
      <w:proofErr w:type="spellStart"/>
      <w:r w:rsidRPr="004A7E3A">
        <w:rPr>
          <w:rFonts w:ascii="Times New Roman" w:hAnsi="Times New Roman" w:cs="Times New Roman"/>
          <w:sz w:val="24"/>
          <w:szCs w:val="24"/>
          <w:lang w:val="uk-UA"/>
        </w:rPr>
        <w:t>кладові</w:t>
      </w:r>
      <w:proofErr w:type="spellEnd"/>
      <w:r w:rsidRPr="004A7E3A">
        <w:rPr>
          <w:rFonts w:ascii="Times New Roman" w:hAnsi="Times New Roman" w:cs="Times New Roman"/>
          <w:sz w:val="24"/>
          <w:szCs w:val="24"/>
          <w:lang w:val="uk-UA"/>
        </w:rPr>
        <w:t>, гаражі, в тому числі підземні, майстерні тощо).</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3.3.2.</w:t>
      </w:r>
      <w:r w:rsidRPr="004A7E3A">
        <w:rPr>
          <w:rFonts w:ascii="Times New Roman" w:hAnsi="Times New Roman" w:cs="Times New Roman"/>
          <w:sz w:val="24"/>
          <w:szCs w:val="24"/>
          <w:lang w:val="uk-UA"/>
        </w:rPr>
        <w:tab/>
        <w:t>Неподільне майно - неподільна частина житлового комплексу, яка складається з частини допоміжних приміщень, конструктивних елементів та технічного обладнання будинку, що забезпечують належне функціонування житлового будинку.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3.3.3.</w:t>
      </w:r>
      <w:r w:rsidRPr="004A7E3A">
        <w:rPr>
          <w:rFonts w:ascii="Times New Roman" w:hAnsi="Times New Roman" w:cs="Times New Roman"/>
          <w:sz w:val="24"/>
          <w:szCs w:val="24"/>
          <w:lang w:val="uk-UA"/>
        </w:rPr>
        <w:tab/>
        <w:t>Члени об'єднання приймають рішення щодо управління загальним майном та зобов'язані брати участь в його утриманні.</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3.3.4.</w:t>
      </w:r>
      <w:r w:rsidRPr="004A7E3A">
        <w:rPr>
          <w:rFonts w:ascii="Times New Roman" w:hAnsi="Times New Roman" w:cs="Times New Roman"/>
          <w:sz w:val="24"/>
          <w:szCs w:val="24"/>
          <w:lang w:val="uk-UA"/>
        </w:rPr>
        <w:tab/>
        <w:t>Частка в загальному обсязі обов'язкових платежів на утримання і ремонт загального майна встановлюється пропорційно до загальної площі житлових та нежитлових приміщень, що перебувають у власності фізичних або юридичних осіб.</w:t>
      </w:r>
    </w:p>
    <w:p w:rsidR="001C4038" w:rsidRPr="004A7E3A" w:rsidRDefault="001C4038"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4. Статутні органи об'єднання, їх повноваження порядок формування</w:t>
      </w:r>
    </w:p>
    <w:p w:rsidR="001C4038" w:rsidRPr="004A7E3A" w:rsidRDefault="001C4038"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4.1.</w:t>
      </w:r>
      <w:r w:rsidRPr="004A7E3A">
        <w:rPr>
          <w:rFonts w:ascii="Times New Roman" w:hAnsi="Times New Roman" w:cs="Times New Roman"/>
          <w:sz w:val="24"/>
          <w:szCs w:val="24"/>
          <w:lang w:val="uk-UA"/>
        </w:rPr>
        <w:tab/>
        <w:t>Органами управління об'єднання є загальні збори його членів, правління та ревізійна комісія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4.2.</w:t>
      </w:r>
      <w:r w:rsidRPr="004A7E3A">
        <w:rPr>
          <w:rFonts w:ascii="Times New Roman" w:hAnsi="Times New Roman" w:cs="Times New Roman"/>
          <w:sz w:val="24"/>
          <w:szCs w:val="24"/>
          <w:lang w:val="uk-UA"/>
        </w:rPr>
        <w:tab/>
        <w:t>Вищим органом управління об'єднання є загальні збори.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4.3.</w:t>
      </w:r>
      <w:r w:rsidRPr="004A7E3A">
        <w:rPr>
          <w:rFonts w:ascii="Times New Roman" w:hAnsi="Times New Roman" w:cs="Times New Roman"/>
          <w:sz w:val="24"/>
          <w:szCs w:val="24"/>
          <w:lang w:val="uk-UA"/>
        </w:rPr>
        <w:tab/>
        <w:t>Загальні збори скликаються і проводяться згідно з вимогами цього статуту та чинного законодавства.</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4.4.</w:t>
      </w:r>
      <w:r w:rsidRPr="004A7E3A">
        <w:rPr>
          <w:rFonts w:ascii="Times New Roman" w:hAnsi="Times New Roman" w:cs="Times New Roman"/>
          <w:sz w:val="24"/>
          <w:szCs w:val="24"/>
          <w:lang w:val="uk-UA"/>
        </w:rPr>
        <w:tab/>
        <w:t>Загальні збори правочинні, якщо на них присутні більше половини членів об'єднання.</w:t>
      </w:r>
    </w:p>
    <w:p w:rsidR="00581E4B" w:rsidRPr="004A7E3A" w:rsidRDefault="000066B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 xml:space="preserve">4.5. </w:t>
      </w:r>
      <w:r w:rsidR="00220321" w:rsidRPr="004A7E3A">
        <w:rPr>
          <w:rFonts w:ascii="Times New Roman" w:hAnsi="Times New Roman" w:cs="Times New Roman"/>
          <w:sz w:val="24"/>
          <w:szCs w:val="24"/>
          <w:lang w:val="uk-UA"/>
        </w:rPr>
        <w:t>До виключної ком</w:t>
      </w:r>
      <w:r w:rsidRPr="004A7E3A">
        <w:rPr>
          <w:rFonts w:ascii="Times New Roman" w:hAnsi="Times New Roman" w:cs="Times New Roman"/>
          <w:sz w:val="24"/>
          <w:szCs w:val="24"/>
          <w:lang w:val="uk-UA"/>
        </w:rPr>
        <w:t>петенції загальних зборів членів об’єднання</w:t>
      </w:r>
      <w:r w:rsidR="00220321" w:rsidRPr="004A7E3A">
        <w:rPr>
          <w:rFonts w:ascii="Times New Roman" w:hAnsi="Times New Roman" w:cs="Times New Roman"/>
          <w:sz w:val="24"/>
          <w:szCs w:val="24"/>
          <w:lang w:val="uk-UA"/>
        </w:rPr>
        <w:t xml:space="preserve"> належить: </w:t>
      </w:r>
    </w:p>
    <w:p w:rsidR="00220321" w:rsidRPr="004A7E3A" w:rsidRDefault="00581E4B" w:rsidP="004A7E3A">
      <w:pPr>
        <w:spacing w:after="0" w:line="288" w:lineRule="auto"/>
        <w:ind w:firstLine="284"/>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w:t>
      </w:r>
      <w:r w:rsidR="00220321" w:rsidRPr="004A7E3A">
        <w:rPr>
          <w:rFonts w:ascii="Times New Roman" w:hAnsi="Times New Roman" w:cs="Times New Roman"/>
          <w:sz w:val="24"/>
          <w:szCs w:val="24"/>
          <w:lang w:val="uk-UA"/>
        </w:rPr>
        <w:t xml:space="preserve"> </w:t>
      </w:r>
      <w:r w:rsidRPr="004A7E3A">
        <w:rPr>
          <w:rFonts w:ascii="Times New Roman" w:hAnsi="Times New Roman" w:cs="Times New Roman"/>
          <w:sz w:val="24"/>
          <w:szCs w:val="24"/>
          <w:lang w:val="uk-UA"/>
        </w:rPr>
        <w:t>За</w:t>
      </w:r>
      <w:r w:rsidR="00220321" w:rsidRPr="004A7E3A">
        <w:rPr>
          <w:rFonts w:ascii="Times New Roman" w:hAnsi="Times New Roman" w:cs="Times New Roman"/>
          <w:sz w:val="24"/>
          <w:szCs w:val="24"/>
          <w:lang w:val="uk-UA"/>
        </w:rPr>
        <w:t>твердження Статуту об'єднання, внесення змін до нього;</w:t>
      </w:r>
    </w:p>
    <w:p w:rsidR="00581E4B" w:rsidRPr="004A7E3A" w:rsidRDefault="00581E4B" w:rsidP="004A7E3A">
      <w:pPr>
        <w:spacing w:after="0" w:line="288" w:lineRule="auto"/>
        <w:ind w:firstLine="284"/>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 xml:space="preserve">2) </w:t>
      </w:r>
      <w:r w:rsidR="00220321" w:rsidRPr="004A7E3A">
        <w:rPr>
          <w:rFonts w:ascii="Times New Roman" w:hAnsi="Times New Roman" w:cs="Times New Roman"/>
          <w:sz w:val="24"/>
          <w:szCs w:val="24"/>
          <w:lang w:val="uk-UA"/>
        </w:rPr>
        <w:t>обран</w:t>
      </w:r>
      <w:r w:rsidRPr="004A7E3A">
        <w:rPr>
          <w:rFonts w:ascii="Times New Roman" w:hAnsi="Times New Roman" w:cs="Times New Roman"/>
          <w:sz w:val="24"/>
          <w:szCs w:val="24"/>
          <w:lang w:val="uk-UA"/>
        </w:rPr>
        <w:t>ня членів правління об'єднання;</w:t>
      </w:r>
    </w:p>
    <w:p w:rsidR="00220321" w:rsidRPr="004A7E3A" w:rsidRDefault="00581E4B" w:rsidP="004A7E3A">
      <w:pPr>
        <w:spacing w:after="0" w:line="288" w:lineRule="auto"/>
        <w:ind w:firstLine="284"/>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3)</w:t>
      </w:r>
      <w:r w:rsidR="00220321" w:rsidRPr="004A7E3A">
        <w:rPr>
          <w:rFonts w:ascii="Times New Roman" w:hAnsi="Times New Roman" w:cs="Times New Roman"/>
          <w:sz w:val="24"/>
          <w:szCs w:val="24"/>
          <w:lang w:val="uk-UA"/>
        </w:rPr>
        <w:t xml:space="preserve"> питання про використання об'єктів, що перебувають у спільній власності членів</w:t>
      </w:r>
      <w:r w:rsidRPr="004A7E3A">
        <w:rPr>
          <w:rFonts w:ascii="Times New Roman" w:hAnsi="Times New Roman" w:cs="Times New Roman"/>
          <w:sz w:val="24"/>
          <w:szCs w:val="24"/>
          <w:lang w:val="uk-UA"/>
        </w:rPr>
        <w:t xml:space="preserve"> </w:t>
      </w:r>
      <w:r w:rsidR="000066B5" w:rsidRPr="004A7E3A">
        <w:rPr>
          <w:rFonts w:ascii="Times New Roman" w:hAnsi="Times New Roman" w:cs="Times New Roman"/>
          <w:sz w:val="24"/>
          <w:szCs w:val="24"/>
          <w:lang w:val="uk-UA"/>
        </w:rPr>
        <w:t>об’єднання</w:t>
      </w:r>
      <w:r w:rsidR="00220321" w:rsidRPr="004A7E3A">
        <w:rPr>
          <w:rFonts w:ascii="Times New Roman" w:hAnsi="Times New Roman" w:cs="Times New Roman"/>
          <w:sz w:val="24"/>
          <w:szCs w:val="24"/>
          <w:lang w:val="uk-UA"/>
        </w:rPr>
        <w:t>;</w:t>
      </w:r>
    </w:p>
    <w:p w:rsidR="00581E4B" w:rsidRPr="004A7E3A" w:rsidRDefault="00581E4B" w:rsidP="004A7E3A">
      <w:pPr>
        <w:spacing w:after="0" w:line="288" w:lineRule="auto"/>
        <w:ind w:firstLine="284"/>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 xml:space="preserve">4) </w:t>
      </w:r>
      <w:r w:rsidR="00220321" w:rsidRPr="004A7E3A">
        <w:rPr>
          <w:rFonts w:ascii="Times New Roman" w:hAnsi="Times New Roman" w:cs="Times New Roman"/>
          <w:sz w:val="24"/>
          <w:szCs w:val="24"/>
          <w:lang w:val="uk-UA"/>
        </w:rPr>
        <w:t xml:space="preserve">затвердження кошторису, балансу об'єднання і а річного звіту; </w:t>
      </w:r>
    </w:p>
    <w:p w:rsidR="00220321" w:rsidRPr="004A7E3A" w:rsidRDefault="00220321" w:rsidP="004A7E3A">
      <w:pPr>
        <w:spacing w:after="0" w:line="288" w:lineRule="auto"/>
        <w:ind w:firstLine="284"/>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5</w:t>
      </w:r>
      <w:r w:rsidR="00581E4B"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 xml:space="preserve"> визначення розмірів внесків та платежів членів об'єднання;</w:t>
      </w:r>
    </w:p>
    <w:p w:rsidR="00220321" w:rsidRPr="004A7E3A" w:rsidRDefault="00581E4B" w:rsidP="004A7E3A">
      <w:pPr>
        <w:spacing w:after="0" w:line="288" w:lineRule="auto"/>
        <w:ind w:firstLine="284"/>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6)</w:t>
      </w:r>
      <w:r w:rsidR="00220321" w:rsidRPr="004A7E3A">
        <w:rPr>
          <w:rFonts w:ascii="Times New Roman" w:hAnsi="Times New Roman" w:cs="Times New Roman"/>
          <w:sz w:val="24"/>
          <w:szCs w:val="24"/>
          <w:lang w:val="uk-UA"/>
        </w:rPr>
        <w:t xml:space="preserve"> прийняття рішень про реконструкцію та ремонт будинку або про зведення господарських споруд;</w:t>
      </w:r>
    </w:p>
    <w:p w:rsidR="00220321" w:rsidRPr="004A7E3A" w:rsidRDefault="00581E4B" w:rsidP="004A7E3A">
      <w:pPr>
        <w:spacing w:after="0" w:line="288" w:lineRule="auto"/>
        <w:ind w:firstLine="284"/>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7)</w:t>
      </w:r>
      <w:r w:rsidR="00220321" w:rsidRPr="004A7E3A">
        <w:rPr>
          <w:rFonts w:ascii="Times New Roman" w:hAnsi="Times New Roman" w:cs="Times New Roman"/>
          <w:sz w:val="24"/>
          <w:szCs w:val="24"/>
          <w:lang w:val="uk-UA"/>
        </w:rPr>
        <w:t xml:space="preserve"> визначення розміру матеріального або іншого заохочення членів об'єднання і правління:</w:t>
      </w:r>
    </w:p>
    <w:p w:rsidR="00220321" w:rsidRPr="004A7E3A" w:rsidRDefault="00581E4B" w:rsidP="004A7E3A">
      <w:pPr>
        <w:spacing w:after="0" w:line="288" w:lineRule="auto"/>
        <w:ind w:firstLine="284"/>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 xml:space="preserve">8) </w:t>
      </w:r>
      <w:r w:rsidR="00220321" w:rsidRPr="004A7E3A">
        <w:rPr>
          <w:rFonts w:ascii="Times New Roman" w:hAnsi="Times New Roman" w:cs="Times New Roman"/>
          <w:sz w:val="24"/>
          <w:szCs w:val="24"/>
          <w:lang w:val="uk-UA"/>
        </w:rPr>
        <w:t>встановлення обмежень на користування об'єктами, які перебувають у спільній власності членів об'єднання;</w:t>
      </w:r>
    </w:p>
    <w:p w:rsidR="00220321" w:rsidRPr="004A7E3A" w:rsidRDefault="00220321" w:rsidP="004A7E3A">
      <w:pPr>
        <w:spacing w:after="0" w:line="288" w:lineRule="auto"/>
        <w:ind w:firstLine="284"/>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9) прийняття рішень про передачу в оренду об'єктів, які перебувають у спільній класності членів об'єднання, фізичним і юридичним особам;</w:t>
      </w:r>
    </w:p>
    <w:p w:rsidR="00581E4B" w:rsidRPr="004A7E3A" w:rsidRDefault="00581E4B" w:rsidP="004A7E3A">
      <w:pPr>
        <w:spacing w:after="0" w:line="288" w:lineRule="auto"/>
        <w:ind w:firstLine="284"/>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10)</w:t>
      </w:r>
      <w:r w:rsidR="00220321" w:rsidRPr="004A7E3A">
        <w:rPr>
          <w:rFonts w:ascii="Times New Roman" w:hAnsi="Times New Roman" w:cs="Times New Roman"/>
          <w:sz w:val="24"/>
          <w:szCs w:val="24"/>
          <w:lang w:val="uk-UA"/>
        </w:rPr>
        <w:t xml:space="preserve"> прийняття рішень про взаємодію з громадськими організаціями. </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w:t>
      </w:r>
      <w:r w:rsidR="00581E4B"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6. До компетенції правління об'єднання належить:</w:t>
      </w:r>
    </w:p>
    <w:p w:rsidR="00220321" w:rsidRPr="004A7E3A" w:rsidRDefault="00581E4B"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w:t>
      </w:r>
      <w:r w:rsidR="00220321" w:rsidRPr="004A7E3A">
        <w:rPr>
          <w:rFonts w:ascii="Times New Roman" w:hAnsi="Times New Roman" w:cs="Times New Roman"/>
          <w:sz w:val="24"/>
          <w:szCs w:val="24"/>
          <w:lang w:val="uk-UA"/>
        </w:rPr>
        <w:t>) підготовка кошторису, балансу та річного звіту об'єднання;</w:t>
      </w:r>
    </w:p>
    <w:p w:rsidR="00220321" w:rsidRPr="004A7E3A" w:rsidRDefault="00581E4B"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2)</w:t>
      </w:r>
      <w:r w:rsidR="00220321" w:rsidRPr="004A7E3A">
        <w:rPr>
          <w:rFonts w:ascii="Times New Roman" w:hAnsi="Times New Roman" w:cs="Times New Roman"/>
          <w:sz w:val="24"/>
          <w:szCs w:val="24"/>
          <w:lang w:val="uk-UA"/>
        </w:rPr>
        <w:t xml:space="preserve"> здійснення контролю за своєчасною сплатою членами об'єднання внесків і платежів та вжиття заходів щодо стягнення заборгованості згідно 3 чинним законодавством;</w:t>
      </w:r>
    </w:p>
    <w:p w:rsidR="00220321" w:rsidRPr="004A7E3A" w:rsidRDefault="00581E4B"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3)</w:t>
      </w:r>
      <w:r w:rsidR="00220321" w:rsidRPr="004A7E3A">
        <w:rPr>
          <w:rFonts w:ascii="Times New Roman" w:hAnsi="Times New Roman" w:cs="Times New Roman"/>
          <w:sz w:val="24"/>
          <w:szCs w:val="24"/>
          <w:lang w:val="uk-UA"/>
        </w:rPr>
        <w:t xml:space="preserve"> розпорядження коштами об'єднання відповідно до затвердженого загальними зборами об'єднання кошторису;</w:t>
      </w:r>
    </w:p>
    <w:p w:rsidR="00220321" w:rsidRPr="004A7E3A" w:rsidRDefault="00581E4B"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lastRenderedPageBreak/>
        <w:t>4)</w:t>
      </w:r>
      <w:r w:rsidR="00220321" w:rsidRPr="004A7E3A">
        <w:rPr>
          <w:rFonts w:ascii="Times New Roman" w:hAnsi="Times New Roman" w:cs="Times New Roman"/>
          <w:sz w:val="24"/>
          <w:szCs w:val="24"/>
          <w:lang w:val="uk-UA"/>
        </w:rPr>
        <w:t xml:space="preserve"> укладання договорів із суб'єктами підприємництва, які виконують роботи, в тому числі будівельні, надають житлово-кому</w:t>
      </w:r>
      <w:r w:rsidRPr="004A7E3A">
        <w:rPr>
          <w:rFonts w:ascii="Times New Roman" w:hAnsi="Times New Roman" w:cs="Times New Roman"/>
          <w:sz w:val="24"/>
          <w:szCs w:val="24"/>
          <w:lang w:val="uk-UA"/>
        </w:rPr>
        <w:t>н</w:t>
      </w:r>
      <w:r w:rsidR="00220321" w:rsidRPr="004A7E3A">
        <w:rPr>
          <w:rFonts w:ascii="Times New Roman" w:hAnsi="Times New Roman" w:cs="Times New Roman"/>
          <w:sz w:val="24"/>
          <w:szCs w:val="24"/>
          <w:lang w:val="uk-UA"/>
        </w:rPr>
        <w:t>аль</w:t>
      </w:r>
      <w:r w:rsidRPr="004A7E3A">
        <w:rPr>
          <w:rFonts w:ascii="Times New Roman" w:hAnsi="Times New Roman" w:cs="Times New Roman"/>
          <w:sz w:val="24"/>
          <w:szCs w:val="24"/>
          <w:lang w:val="uk-UA"/>
        </w:rPr>
        <w:t>н</w:t>
      </w:r>
      <w:r w:rsidR="00220321" w:rsidRPr="004A7E3A">
        <w:rPr>
          <w:rFonts w:ascii="Times New Roman" w:hAnsi="Times New Roman" w:cs="Times New Roman"/>
          <w:sz w:val="24"/>
          <w:szCs w:val="24"/>
          <w:lang w:val="uk-UA"/>
        </w:rPr>
        <w:t>і та інші послуги, та здійснення контролю за їх виконанням;</w:t>
      </w:r>
    </w:p>
    <w:p w:rsidR="00581E4B"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5</w:t>
      </w:r>
      <w:r w:rsidR="00581E4B"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 xml:space="preserve"> ведення діловодства, бухгалтерського обліку та звітн</w:t>
      </w:r>
      <w:r w:rsidR="00581E4B" w:rsidRPr="004A7E3A">
        <w:rPr>
          <w:rFonts w:ascii="Times New Roman" w:hAnsi="Times New Roman" w:cs="Times New Roman"/>
          <w:sz w:val="24"/>
          <w:szCs w:val="24"/>
          <w:lang w:val="uk-UA"/>
        </w:rPr>
        <w:t>ості про діяльність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6) скликання та організація проведення загальних зборів членів об'єднання, або зборів представників, у том&gt; числі які можуть бути обрані від об'єднання за рішенням загальних зборів.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4.7. Виконавчим органом об'єднання є правління» яке очолює Голова, повноваження якого визначаються цим Статутом. Виконавчий орган підзвітний вищому органу управління об'єднання і несе перед ним відповідальність за ефективність роботи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w:t>
      </w:r>
      <w:r w:rsidR="005F2FC5" w:rsidRPr="004A7E3A">
        <w:rPr>
          <w:rFonts w:ascii="Times New Roman" w:hAnsi="Times New Roman" w:cs="Times New Roman"/>
          <w:sz w:val="24"/>
          <w:szCs w:val="24"/>
          <w:lang w:val="uk-UA"/>
        </w:rPr>
        <w:t>8</w:t>
      </w:r>
      <w:r w:rsidRPr="004A7E3A">
        <w:rPr>
          <w:rFonts w:ascii="Times New Roman" w:hAnsi="Times New Roman" w:cs="Times New Roman"/>
          <w:sz w:val="24"/>
          <w:szCs w:val="24"/>
          <w:lang w:val="uk-UA"/>
        </w:rPr>
        <w:t>. Правління об'єднання обирається на загальних зборах в складі не менше трьох осіб. О</w:t>
      </w:r>
      <w:r w:rsidR="005F2FC5" w:rsidRPr="004A7E3A">
        <w:rPr>
          <w:rFonts w:ascii="Times New Roman" w:hAnsi="Times New Roman" w:cs="Times New Roman"/>
          <w:sz w:val="24"/>
          <w:szCs w:val="24"/>
          <w:lang w:val="uk-UA"/>
        </w:rPr>
        <w:t>б</w:t>
      </w:r>
      <w:r w:rsidRPr="004A7E3A">
        <w:rPr>
          <w:rFonts w:ascii="Times New Roman" w:hAnsi="Times New Roman" w:cs="Times New Roman"/>
          <w:sz w:val="24"/>
          <w:szCs w:val="24"/>
          <w:lang w:val="uk-UA"/>
        </w:rPr>
        <w:t>рані на загальних зборах правління на своєму першому засіданні розподіляють обов'язки між своїми членами.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w:t>
      </w:r>
      <w:r w:rsidR="005F2FC5" w:rsidRPr="004A7E3A">
        <w:rPr>
          <w:rFonts w:ascii="Times New Roman" w:hAnsi="Times New Roman" w:cs="Times New Roman"/>
          <w:sz w:val="24"/>
          <w:szCs w:val="24"/>
          <w:lang w:val="uk-UA"/>
        </w:rPr>
        <w:t>9</w:t>
      </w:r>
      <w:r w:rsidRPr="004A7E3A">
        <w:rPr>
          <w:rFonts w:ascii="Times New Roman" w:hAnsi="Times New Roman" w:cs="Times New Roman"/>
          <w:sz w:val="24"/>
          <w:szCs w:val="24"/>
          <w:lang w:val="uk-UA"/>
        </w:rPr>
        <w:t>. До компетенції правління відносяться такі питання:</w:t>
      </w:r>
    </w:p>
    <w:p w:rsidR="00220321" w:rsidRPr="004A7E3A" w:rsidRDefault="005F2FC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r>
      <w:r w:rsidR="00220321" w:rsidRPr="004A7E3A">
        <w:rPr>
          <w:rFonts w:ascii="Times New Roman" w:hAnsi="Times New Roman" w:cs="Times New Roman"/>
          <w:sz w:val="24"/>
          <w:szCs w:val="24"/>
          <w:lang w:val="uk-UA"/>
        </w:rPr>
        <w:t>підготовка кошторису, балансу об'єднання та річного звіту;</w:t>
      </w:r>
    </w:p>
    <w:p w:rsidR="00220321" w:rsidRPr="004A7E3A" w:rsidRDefault="005F2FC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r>
      <w:r w:rsidR="00220321" w:rsidRPr="004A7E3A">
        <w:rPr>
          <w:rFonts w:ascii="Times New Roman" w:hAnsi="Times New Roman" w:cs="Times New Roman"/>
          <w:sz w:val="24"/>
          <w:szCs w:val="24"/>
          <w:lang w:val="uk-UA"/>
        </w:rPr>
        <w:t>здійснення контролю за своєчасною сплатою членами об'єднання внесків і платежів та вжиття заходів щодо стягнення заборгованості згідно з законодавством;</w:t>
      </w:r>
    </w:p>
    <w:p w:rsidR="00220321" w:rsidRPr="004A7E3A" w:rsidRDefault="005F2FC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r>
      <w:r w:rsidR="00220321" w:rsidRPr="004A7E3A">
        <w:rPr>
          <w:rFonts w:ascii="Times New Roman" w:hAnsi="Times New Roman" w:cs="Times New Roman"/>
          <w:sz w:val="24"/>
          <w:szCs w:val="24"/>
          <w:lang w:val="uk-UA"/>
        </w:rPr>
        <w:t>розпорядження коштами об'єднання відповідно до затвердженого загальними зборами об'єднання кошторису;</w:t>
      </w:r>
    </w:p>
    <w:p w:rsidR="00220321" w:rsidRPr="004A7E3A" w:rsidRDefault="005F2FC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r>
      <w:r w:rsidR="00220321" w:rsidRPr="004A7E3A">
        <w:rPr>
          <w:rFonts w:ascii="Times New Roman" w:hAnsi="Times New Roman" w:cs="Times New Roman"/>
          <w:sz w:val="24"/>
          <w:szCs w:val="24"/>
          <w:lang w:val="uk-UA"/>
        </w:rPr>
        <w:t>укладеним договорів з суб'єктами підприємництва, які виконують роботи, надають послуги, та здійснення контролю за їх виконанням;</w:t>
      </w:r>
    </w:p>
    <w:p w:rsidR="00220321" w:rsidRPr="004A7E3A" w:rsidRDefault="005F2FC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r>
      <w:r w:rsidR="00220321" w:rsidRPr="004A7E3A">
        <w:rPr>
          <w:rFonts w:ascii="Times New Roman" w:hAnsi="Times New Roman" w:cs="Times New Roman"/>
          <w:sz w:val="24"/>
          <w:szCs w:val="24"/>
          <w:lang w:val="uk-UA"/>
        </w:rPr>
        <w:t>ведення діловодства, бухгалтерського обліку та звітності про діяльність об'єднання;</w:t>
      </w:r>
    </w:p>
    <w:p w:rsidR="00220321" w:rsidRPr="004A7E3A" w:rsidRDefault="005F2FC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r>
      <w:r w:rsidR="00220321" w:rsidRPr="004A7E3A">
        <w:rPr>
          <w:rFonts w:ascii="Times New Roman" w:hAnsi="Times New Roman" w:cs="Times New Roman"/>
          <w:sz w:val="24"/>
          <w:szCs w:val="24"/>
          <w:lang w:val="uk-UA"/>
        </w:rPr>
        <w:t>скликання та організація проведення загальних зборів членів об'єднання або зборів представників.</w:t>
      </w:r>
    </w:p>
    <w:p w:rsidR="005F2FC5" w:rsidRPr="004A7E3A" w:rsidRDefault="005F2FC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r>
      <w:r w:rsidR="00220321" w:rsidRPr="004A7E3A">
        <w:rPr>
          <w:rFonts w:ascii="Times New Roman" w:hAnsi="Times New Roman" w:cs="Times New Roman"/>
          <w:sz w:val="24"/>
          <w:szCs w:val="24"/>
          <w:lang w:val="uk-UA"/>
        </w:rPr>
        <w:t>інші питання, які можуть бути віднесені до компетенції правління загаль</w:t>
      </w:r>
      <w:r w:rsidRPr="004A7E3A">
        <w:rPr>
          <w:rFonts w:ascii="Times New Roman" w:hAnsi="Times New Roman" w:cs="Times New Roman"/>
          <w:sz w:val="24"/>
          <w:szCs w:val="24"/>
          <w:lang w:val="uk-UA"/>
        </w:rPr>
        <w:t>ними зборами членів об'єднання.</w:t>
      </w:r>
    </w:p>
    <w:p w:rsidR="00220321" w:rsidRPr="004A7E3A" w:rsidRDefault="005F2FC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4.10</w:t>
      </w:r>
      <w:r w:rsidR="00220321" w:rsidRPr="004A7E3A">
        <w:rPr>
          <w:rFonts w:ascii="Times New Roman" w:hAnsi="Times New Roman" w:cs="Times New Roman"/>
          <w:sz w:val="24"/>
          <w:szCs w:val="24"/>
          <w:lang w:val="uk-UA"/>
        </w:rPr>
        <w:t>. Протоколи загальних зборів членів об'єднання оформл</w:t>
      </w:r>
      <w:r w:rsidRPr="004A7E3A">
        <w:rPr>
          <w:rFonts w:ascii="Times New Roman" w:hAnsi="Times New Roman" w:cs="Times New Roman"/>
          <w:sz w:val="24"/>
          <w:szCs w:val="24"/>
          <w:lang w:val="uk-UA"/>
        </w:rPr>
        <w:t xml:space="preserve">юються в триденний строк, </w:t>
      </w:r>
      <w:r w:rsidR="00220321" w:rsidRPr="004A7E3A">
        <w:rPr>
          <w:rFonts w:ascii="Times New Roman" w:hAnsi="Times New Roman" w:cs="Times New Roman"/>
          <w:sz w:val="24"/>
          <w:szCs w:val="24"/>
          <w:lang w:val="uk-UA"/>
        </w:rPr>
        <w:t>підписуються головою та секретарем зборів, завіряються печаткою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4.11.</w:t>
      </w:r>
      <w:r w:rsidRPr="004A7E3A">
        <w:rPr>
          <w:rFonts w:ascii="Times New Roman" w:hAnsi="Times New Roman" w:cs="Times New Roman"/>
          <w:sz w:val="24"/>
          <w:szCs w:val="24"/>
          <w:lang w:val="uk-UA"/>
        </w:rPr>
        <w:tab/>
        <w:t>Керує роботою правління Голова. Голова обирається на загальних зборах.</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4.12.</w:t>
      </w:r>
      <w:r w:rsidRPr="004A7E3A">
        <w:rPr>
          <w:rFonts w:ascii="Times New Roman" w:hAnsi="Times New Roman" w:cs="Times New Roman"/>
          <w:sz w:val="24"/>
          <w:szCs w:val="24"/>
          <w:lang w:val="uk-UA"/>
        </w:rPr>
        <w:tab/>
        <w:t>Голова правління керує діяльністю Кооперативу, правлінням та трудовим колективом. Він є єдиним уповноваженим представником об'єднання у взаємовідносинах з державними установами та місцевими організаціями.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4.13.</w:t>
      </w:r>
      <w:r w:rsidRPr="004A7E3A">
        <w:rPr>
          <w:rFonts w:ascii="Times New Roman" w:hAnsi="Times New Roman" w:cs="Times New Roman"/>
          <w:sz w:val="24"/>
          <w:szCs w:val="24"/>
          <w:lang w:val="uk-UA"/>
        </w:rPr>
        <w:tab/>
        <w:t>Голова правління підзвітний загальним зборам.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4.14.</w:t>
      </w:r>
      <w:r w:rsidRPr="004A7E3A">
        <w:rPr>
          <w:rFonts w:ascii="Times New Roman" w:hAnsi="Times New Roman" w:cs="Times New Roman"/>
          <w:sz w:val="24"/>
          <w:szCs w:val="24"/>
          <w:lang w:val="uk-UA"/>
        </w:rPr>
        <w:tab/>
        <w:t>Голова правління: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здійснює поточне керівництво діяльністю об'єднання в період між проведенням Загальних зборів членів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розробляє і вносить на затвердження Загальними зборами членів об'єднання напрями розвитку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вирішує питання діяльності згідно із Статутом;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вносить на затвердження Загальних зборів рішення про прийняття до об'єднання нових членів та припинення членства:</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організовує у разі потреби проведення незалежних аудиторських перевірок:</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розробляє Правила внутрішнього розпорядку;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встановлює форму і порядок ведення Книга реєстрації членів Кооперативу;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lastRenderedPageBreak/>
        <w:t>-</w:t>
      </w:r>
      <w:r w:rsidRPr="004A7E3A">
        <w:rPr>
          <w:rFonts w:ascii="Times New Roman" w:hAnsi="Times New Roman" w:cs="Times New Roman"/>
          <w:sz w:val="24"/>
          <w:szCs w:val="24"/>
          <w:lang w:val="uk-UA"/>
        </w:rPr>
        <w:tab/>
        <w:t>здійснює оперативне керівництво діяльністю об'єднання, приймає на роботу та звільняє штатних працівників;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без довіреності представляє інтереси об'єднання та вчиняє від його імені юридичні дії в межах компетенції, визначеної цим Статутом;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представляє інтереси об'єднання в будь-яких установах, організаціях, підприємствах, державних органах як на території України, так і за її межами;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видає довіреності від імені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відкриває та закриває поточні та інші рахунки в установах банків з правом розпорядчого підпису за ними;</w:t>
      </w:r>
    </w:p>
    <w:p w:rsidR="00220321" w:rsidRPr="004A7E3A" w:rsidRDefault="005F2FC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r>
      <w:r w:rsidR="00220321" w:rsidRPr="004A7E3A">
        <w:rPr>
          <w:rFonts w:ascii="Times New Roman" w:hAnsi="Times New Roman" w:cs="Times New Roman"/>
          <w:sz w:val="24"/>
          <w:szCs w:val="24"/>
          <w:lang w:val="uk-UA"/>
        </w:rPr>
        <w:t>вчиняє у межах своєї компетенції будь-які правочини від імені об'єднання, укладає будь-які господарські угоди, в тому числі, купівлі-продажу, дарування, міни, поставки, найму, підряду, перевезення, страхування, позики, доручення, комісії, зберігання, спільної діяльності, лізингу, кредитування, застави, будь-які інші договори, угоди, трудові угоди, контракти;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розпоряджається коштами об'єднання відповідно до затвердженого кошторису;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підписує усі документи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видає в межах своєї компетенції накази та розпорядження;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представляє об'єднання перед третіми особами та у судових органах;</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несе відповідальність перед об'єднання за недоліки у роботі, які він допустив при виконанні покладених на нього обов'язків;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здійснює будь-які інші дії від імені об'єднання в межах повноважень, що надані голові правління об'єднання чинним законодавством України, цим Статутом або рішенням Загальних зборів.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4.15.</w:t>
      </w:r>
      <w:r w:rsidRPr="004A7E3A">
        <w:rPr>
          <w:rFonts w:ascii="Times New Roman" w:hAnsi="Times New Roman" w:cs="Times New Roman"/>
          <w:sz w:val="24"/>
          <w:szCs w:val="24"/>
          <w:lang w:val="uk-UA"/>
        </w:rPr>
        <w:tab/>
        <w:t>Голова правління об'єднання припиняє виконання своїх обов'язків у разі закінчення строку їх повноважень, дострокового відкликання Загальними зборами. У випадку, якщо новий голова правління об'єднання не буде обраний своєчасно, термін повноважень діючого голови правління об'єднання продовжується до моменту обрання нового голови правління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4.16.</w:t>
      </w:r>
      <w:r w:rsidRPr="004A7E3A">
        <w:rPr>
          <w:rFonts w:ascii="Times New Roman" w:hAnsi="Times New Roman" w:cs="Times New Roman"/>
          <w:sz w:val="24"/>
          <w:szCs w:val="24"/>
          <w:lang w:val="uk-UA"/>
        </w:rPr>
        <w:tab/>
        <w:t>У відсутності голови правління його обов'язки виконує заступник.</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4.17.</w:t>
      </w:r>
      <w:r w:rsidRPr="004A7E3A">
        <w:rPr>
          <w:rFonts w:ascii="Times New Roman" w:hAnsi="Times New Roman" w:cs="Times New Roman"/>
          <w:sz w:val="24"/>
          <w:szCs w:val="24"/>
          <w:lang w:val="uk-UA"/>
        </w:rPr>
        <w:tab/>
        <w:t>Засідання правління проводиться не менше ніж один раз у три місяці і скликається головою. Рішення правління об'єднання приймається 2/3 голосів від загальної чисельності членів правління.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4.18.</w:t>
      </w:r>
      <w:r w:rsidRPr="004A7E3A">
        <w:rPr>
          <w:rFonts w:ascii="Times New Roman" w:hAnsi="Times New Roman" w:cs="Times New Roman"/>
          <w:sz w:val="24"/>
          <w:szCs w:val="24"/>
          <w:lang w:val="uk-UA"/>
        </w:rPr>
        <w:tab/>
        <w:t xml:space="preserve">Правління об'єднання на договірній основі може найняти на роботу управителя </w:t>
      </w:r>
      <w:r w:rsidR="00775EFD" w:rsidRPr="004A7E3A">
        <w:rPr>
          <w:rFonts w:ascii="Times New Roman" w:hAnsi="Times New Roman" w:cs="Times New Roman"/>
          <w:sz w:val="24"/>
          <w:szCs w:val="24"/>
          <w:lang w:val="uk-UA"/>
        </w:rPr>
        <w:t>юридичну</w:t>
      </w:r>
      <w:r w:rsidRPr="004A7E3A">
        <w:rPr>
          <w:rFonts w:ascii="Times New Roman" w:hAnsi="Times New Roman" w:cs="Times New Roman"/>
          <w:sz w:val="24"/>
          <w:szCs w:val="24"/>
          <w:lang w:val="uk-UA"/>
        </w:rPr>
        <w:t xml:space="preserve"> особу, яка частково здійснюватиме функції з управління неподільним та</w:t>
      </w:r>
      <w:r w:rsidR="00775EFD" w:rsidRPr="004A7E3A">
        <w:rPr>
          <w:rFonts w:ascii="Times New Roman" w:hAnsi="Times New Roman" w:cs="Times New Roman"/>
          <w:sz w:val="24"/>
          <w:szCs w:val="24"/>
          <w:lang w:val="uk-UA"/>
        </w:rPr>
        <w:t xml:space="preserve"> загальним</w:t>
      </w:r>
      <w:r w:rsidRPr="004A7E3A">
        <w:rPr>
          <w:rFonts w:ascii="Times New Roman" w:hAnsi="Times New Roman" w:cs="Times New Roman"/>
          <w:sz w:val="24"/>
          <w:szCs w:val="24"/>
          <w:lang w:val="uk-UA"/>
        </w:rPr>
        <w:t xml:space="preserve"> майном житлово</w:t>
      </w:r>
      <w:r w:rsidR="00775EFD" w:rsidRPr="004A7E3A">
        <w:rPr>
          <w:rFonts w:ascii="Times New Roman" w:hAnsi="Times New Roman" w:cs="Times New Roman"/>
          <w:sz w:val="24"/>
          <w:szCs w:val="24"/>
          <w:lang w:val="uk-UA"/>
        </w:rPr>
        <w:t>го комплексу за</w:t>
      </w:r>
      <w:r w:rsidRPr="004A7E3A">
        <w:rPr>
          <w:rFonts w:ascii="Times New Roman" w:hAnsi="Times New Roman" w:cs="Times New Roman"/>
          <w:sz w:val="24"/>
          <w:szCs w:val="24"/>
          <w:lang w:val="uk-UA"/>
        </w:rPr>
        <w:t xml:space="preserve"> дорученням власника (власників) майна і забезпечує його належну експлуатацію.</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w:t>
      </w:r>
      <w:r w:rsidR="004B1C45" w:rsidRPr="004A7E3A">
        <w:rPr>
          <w:rFonts w:ascii="Times New Roman" w:hAnsi="Times New Roman" w:cs="Times New Roman"/>
          <w:sz w:val="24"/>
          <w:szCs w:val="24"/>
          <w:lang w:val="uk-UA"/>
        </w:rPr>
        <w:t>.1</w:t>
      </w:r>
      <w:r w:rsidRPr="004A7E3A">
        <w:rPr>
          <w:rFonts w:ascii="Times New Roman" w:hAnsi="Times New Roman" w:cs="Times New Roman"/>
          <w:sz w:val="24"/>
          <w:szCs w:val="24"/>
          <w:lang w:val="uk-UA"/>
        </w:rPr>
        <w:t xml:space="preserve">9. Для </w:t>
      </w:r>
      <w:r w:rsidR="004B1C45" w:rsidRPr="004A7E3A">
        <w:rPr>
          <w:rFonts w:ascii="Times New Roman" w:hAnsi="Times New Roman" w:cs="Times New Roman"/>
          <w:sz w:val="24"/>
          <w:szCs w:val="24"/>
          <w:lang w:val="uk-UA"/>
        </w:rPr>
        <w:t>з</w:t>
      </w:r>
      <w:r w:rsidRPr="004A7E3A">
        <w:rPr>
          <w:rFonts w:ascii="Times New Roman" w:hAnsi="Times New Roman" w:cs="Times New Roman"/>
          <w:sz w:val="24"/>
          <w:szCs w:val="24"/>
          <w:lang w:val="uk-UA"/>
        </w:rPr>
        <w:t xml:space="preserve">дійснення контролю за фінансово-господарською діяльністю правління об'єднання, на загальних зборах обирається з числа його членів ревізійна комісія (ревізорі або приймається рішення про залучення аудитора. Порядок діяльності ревізійної комісії та </w:t>
      </w:r>
      <w:proofErr w:type="spellStart"/>
      <w:r w:rsidRPr="004A7E3A">
        <w:rPr>
          <w:rFonts w:ascii="Times New Roman" w:hAnsi="Times New Roman" w:cs="Times New Roman"/>
          <w:sz w:val="24"/>
          <w:szCs w:val="24"/>
          <w:lang w:val="uk-UA"/>
        </w:rPr>
        <w:t>їі</w:t>
      </w:r>
      <w:proofErr w:type="spellEnd"/>
      <w:r w:rsidRPr="004A7E3A">
        <w:rPr>
          <w:rFonts w:ascii="Times New Roman" w:hAnsi="Times New Roman" w:cs="Times New Roman"/>
          <w:sz w:val="24"/>
          <w:szCs w:val="24"/>
          <w:lang w:val="uk-UA"/>
        </w:rPr>
        <w:t xml:space="preserve"> кількісний склад затверджуються загальними зборами. Рішення загальних зборів членів об'єднання про затвердження річного звіту, кошторису видатків і надходжень розмірів внесків та платежів членів об'єднання приймаються з урахуванням висновків ревізійної комісії (ревізора) або аудитора,</w:t>
      </w:r>
    </w:p>
    <w:p w:rsidR="00220321" w:rsidRPr="004A7E3A" w:rsidRDefault="004B1C45"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4.</w:t>
      </w:r>
      <w:r w:rsidR="00220321" w:rsidRPr="004A7E3A">
        <w:rPr>
          <w:rFonts w:ascii="Times New Roman" w:hAnsi="Times New Roman" w:cs="Times New Roman"/>
          <w:sz w:val="24"/>
          <w:szCs w:val="24"/>
          <w:lang w:val="uk-UA"/>
        </w:rPr>
        <w:t>20</w:t>
      </w:r>
      <w:r w:rsidRPr="004A7E3A">
        <w:rPr>
          <w:rFonts w:ascii="Times New Roman" w:hAnsi="Times New Roman" w:cs="Times New Roman"/>
          <w:sz w:val="24"/>
          <w:szCs w:val="24"/>
          <w:lang w:val="uk-UA"/>
        </w:rPr>
        <w:t>.</w:t>
      </w:r>
      <w:r w:rsidR="00220321" w:rsidRPr="004A7E3A">
        <w:rPr>
          <w:rFonts w:ascii="Times New Roman" w:hAnsi="Times New Roman" w:cs="Times New Roman"/>
          <w:sz w:val="24"/>
          <w:szCs w:val="24"/>
          <w:lang w:val="uk-UA"/>
        </w:rPr>
        <w:t xml:space="preserve"> Ревізійна комісія (ревізор) зобов'язана ініціювати позачергове скликання загальних зборів у разі виникнення загрози інтересам об'єднання або виявлення зловживань, учинених посадовими особами.</w:t>
      </w:r>
    </w:p>
    <w:p w:rsidR="001C4038" w:rsidRPr="004A7E3A" w:rsidRDefault="001C4038"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5. Порядок скликання та проведення загальних зборів. Періодичність проведення зборів. Порядок голосування на зборах та прийняття рішень на них. Перелік питань, для вирішення яких потрібна кваліфікована більшість голосів</w:t>
      </w:r>
    </w:p>
    <w:p w:rsidR="001C4038" w:rsidRPr="004A7E3A" w:rsidRDefault="001C4038"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5.1. Чергові загальні збори членів об'єднання скликаються правлінням не рідше ніж 1 раз на рік, як правило по закінченні календарного року для розгляду наслідків діяльності об'єднання. Позачергові загальні збори членів об'єднання можуть бути скликані за вимогою членів об'єднання, які мають більше 20 відсотків голосів від їх загальної кількості або за вимогою ревізійної комісії (ревізора)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5.2. Повідомлення про проведення загальних зборів членів об'єднання надсилається в письмовій формі і вручається кожному члену об'єднання під розписку або шляхом поштового відправлення (рекомендованим листом) на вказану адресу. Повідомлення надсилаються не пізніше ніж за 14 днів до дати проведення загальних зборів, V повідомленні про проведення загальних зборів зазначається порядок денний, дата та місце їх проведення.</w:t>
      </w:r>
    </w:p>
    <w:p w:rsidR="001E5F7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5</w:t>
      </w:r>
      <w:r w:rsidR="001E5F71"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3. Загальні збори правочинні, якщо на них присутні більше 50 (</w:t>
      </w:r>
      <w:r w:rsidR="001E5F71" w:rsidRPr="004A7E3A">
        <w:rPr>
          <w:rFonts w:ascii="Times New Roman" w:hAnsi="Times New Roman" w:cs="Times New Roman"/>
          <w:sz w:val="24"/>
          <w:szCs w:val="24"/>
          <w:lang w:val="uk-UA"/>
        </w:rPr>
        <w:t>п’яти десяти</w:t>
      </w:r>
      <w:r w:rsidRPr="004A7E3A">
        <w:rPr>
          <w:rFonts w:ascii="Times New Roman" w:hAnsi="Times New Roman" w:cs="Times New Roman"/>
          <w:sz w:val="24"/>
          <w:szCs w:val="24"/>
          <w:lang w:val="uk-UA"/>
        </w:rPr>
        <w:t>) відсотків членів об'єднання. Рішення загальних зборів приймаються 2/3 голосів від загальної кількості голосів членів об'єднання, як</w:t>
      </w:r>
      <w:r w:rsidR="001E5F71" w:rsidRPr="004A7E3A">
        <w:rPr>
          <w:rFonts w:ascii="Times New Roman" w:hAnsi="Times New Roman" w:cs="Times New Roman"/>
          <w:sz w:val="24"/>
          <w:szCs w:val="24"/>
          <w:lang w:val="uk-UA"/>
        </w:rPr>
        <w:t>і присутні на загальних зборах.</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 xml:space="preserve">5.4. </w:t>
      </w:r>
      <w:r w:rsidR="001E5F71" w:rsidRPr="004A7E3A">
        <w:rPr>
          <w:rFonts w:ascii="Times New Roman" w:hAnsi="Times New Roman" w:cs="Times New Roman"/>
          <w:sz w:val="24"/>
          <w:szCs w:val="24"/>
          <w:lang w:val="uk-UA"/>
        </w:rPr>
        <w:t>У</w:t>
      </w:r>
      <w:r w:rsidRPr="004A7E3A">
        <w:rPr>
          <w:rFonts w:ascii="Times New Roman" w:hAnsi="Times New Roman" w:cs="Times New Roman"/>
          <w:sz w:val="24"/>
          <w:szCs w:val="24"/>
          <w:lang w:val="uk-UA"/>
        </w:rPr>
        <w:t xml:space="preserve"> разі відсутності кворуму для проведення загальних зборів Правління визначає нову дату і час їх проведення, про що члени об'єднання повідомляються додатково. Нові збори призначаються не раніше 14 днів і не пізніше 30 днів з моменту зборів, що не відбулися, і є чинними, якщо на них присутні не менше 30 відсотків членів об'єднання. На таких зборах рішення приймаються 3/4 голосів присутніх членів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5.5. Питання, з яких рішення приймаються загальними зборами кваліфікованою більшістю голосів (3/4 голосів присутніх на зборах членів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рішення про форму управління житловим комплексом;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затвердження кошторису об'єднання, балансу та річного звіту;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визначення розміру внесків та платежів членів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проведення капітального ремонту будинку, реконструкції або його відновлення після руйнування, зведення господарських споруд;</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внесення змін і доповнень до Статуту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реорганізація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визначення обмежень на використання об'єктів, які перебувають у спільній власності членів об'єднання, та передачу їх у користування фізичним і юридичним особам:</w:t>
      </w:r>
    </w:p>
    <w:p w:rsidR="00220321" w:rsidRPr="004A7E3A" w:rsidRDefault="001E5F7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r>
      <w:r w:rsidR="00220321" w:rsidRPr="004A7E3A">
        <w:rPr>
          <w:rFonts w:ascii="Times New Roman" w:hAnsi="Times New Roman" w:cs="Times New Roman"/>
          <w:sz w:val="24"/>
          <w:szCs w:val="24"/>
          <w:lang w:val="uk-UA"/>
        </w:rPr>
        <w:t>ліквідація об'єднання у випадку фізичного знищення або руйнування будинку, яке унеможливлює його відновлення.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5.6.</w:t>
      </w:r>
      <w:r w:rsidRPr="004A7E3A">
        <w:rPr>
          <w:rFonts w:ascii="Times New Roman" w:hAnsi="Times New Roman" w:cs="Times New Roman"/>
          <w:sz w:val="24"/>
          <w:szCs w:val="24"/>
          <w:lang w:val="uk-UA"/>
        </w:rPr>
        <w:tab/>
        <w:t>Рішення членів об'єднання може бути прийнято шляхом їх письмового опитування. Порядок проведення письмового опитування затверджується загальними зборами.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5.7.</w:t>
      </w:r>
      <w:r w:rsidRPr="004A7E3A">
        <w:rPr>
          <w:rFonts w:ascii="Times New Roman" w:hAnsi="Times New Roman" w:cs="Times New Roman"/>
          <w:sz w:val="24"/>
          <w:szCs w:val="24"/>
          <w:lang w:val="uk-UA"/>
        </w:rPr>
        <w:tab/>
        <w:t>Рішення, прийняті на загальних зборах, підписуються головою правління та секретарем загальних зборів і підтягають постійному зберіганню.</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5.8.</w:t>
      </w:r>
      <w:r w:rsidRPr="004A7E3A">
        <w:rPr>
          <w:rFonts w:ascii="Times New Roman" w:hAnsi="Times New Roman" w:cs="Times New Roman"/>
          <w:sz w:val="24"/>
          <w:szCs w:val="24"/>
          <w:lang w:val="uk-UA"/>
        </w:rPr>
        <w:tab/>
        <w:t>Рішення, прийняті зага</w:t>
      </w:r>
      <w:r w:rsidR="001E5F71" w:rsidRPr="004A7E3A">
        <w:rPr>
          <w:rFonts w:ascii="Times New Roman" w:hAnsi="Times New Roman" w:cs="Times New Roman"/>
          <w:sz w:val="24"/>
          <w:szCs w:val="24"/>
          <w:lang w:val="uk-UA"/>
        </w:rPr>
        <w:t>л</w:t>
      </w:r>
      <w:r w:rsidRPr="004A7E3A">
        <w:rPr>
          <w:rFonts w:ascii="Times New Roman" w:hAnsi="Times New Roman" w:cs="Times New Roman"/>
          <w:sz w:val="24"/>
          <w:szCs w:val="24"/>
          <w:lang w:val="uk-UA"/>
        </w:rPr>
        <w:t>ьними зборами, є обов'язковими для всіх членів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5.9.</w:t>
      </w:r>
      <w:r w:rsidRPr="004A7E3A">
        <w:rPr>
          <w:rFonts w:ascii="Times New Roman" w:hAnsi="Times New Roman" w:cs="Times New Roman"/>
          <w:sz w:val="24"/>
          <w:szCs w:val="24"/>
          <w:lang w:val="uk-UA"/>
        </w:rPr>
        <w:tab/>
        <w:t>Рішення загальних зборів оприлюднюється. За рішенням зборів воно може бути натане членам об'єднання під розписку або направлене поштою (рекомендованим листом).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lastRenderedPageBreak/>
        <w:t>5.10.</w:t>
      </w:r>
      <w:r w:rsidRPr="004A7E3A">
        <w:rPr>
          <w:rFonts w:ascii="Times New Roman" w:hAnsi="Times New Roman" w:cs="Times New Roman"/>
          <w:sz w:val="24"/>
          <w:szCs w:val="24"/>
          <w:lang w:val="uk-UA"/>
        </w:rPr>
        <w:tab/>
        <w:t>Рішення загальних зборів про проведення реконструкції будинку, в тому числі надбудови чи добудови, вважається прийнятим за умови наявності згоди всіх власників приміщень. Якщо власник житлового приміщення відмовляється відселитися чи власник нежитлового приміщення відмовляється тимчасово залишити його дія проведення реконструкції будинку, спір може бути вирішено в судовому порядку. Рішення про проведення ремонту будинку приймається, виходячи з технічного стану елементів будинку.</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6. Джерела фінансування об'єднання, порядок використання майна та коштів</w:t>
      </w: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об'єднання</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6.1.</w:t>
      </w:r>
      <w:r w:rsidRPr="004A7E3A">
        <w:rPr>
          <w:rFonts w:ascii="Times New Roman" w:hAnsi="Times New Roman" w:cs="Times New Roman"/>
          <w:sz w:val="24"/>
          <w:szCs w:val="24"/>
          <w:lang w:val="uk-UA"/>
        </w:rPr>
        <w:tab/>
        <w:t>Кошти об'єднання містяться на рахунках у банківських установах і використовуються виключно за їх призначенням.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6.2.</w:t>
      </w:r>
      <w:r w:rsidRPr="004A7E3A">
        <w:rPr>
          <w:rFonts w:ascii="Times New Roman" w:hAnsi="Times New Roman" w:cs="Times New Roman"/>
          <w:sz w:val="24"/>
          <w:szCs w:val="24"/>
          <w:lang w:val="uk-UA"/>
        </w:rPr>
        <w:tab/>
        <w:t>Використання та розпорядження коштами здійснюється відповідно до статуту та затвердженого кошторису.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6.3.</w:t>
      </w:r>
      <w:r w:rsidRPr="004A7E3A">
        <w:rPr>
          <w:rFonts w:ascii="Times New Roman" w:hAnsi="Times New Roman" w:cs="Times New Roman"/>
          <w:sz w:val="24"/>
          <w:szCs w:val="24"/>
          <w:lang w:val="uk-UA"/>
        </w:rPr>
        <w:tab/>
        <w:t>Кошти об'єднання не підлягають розподілу між членами об'єднання, за винятком випадків, передбачених законом.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6.4.</w:t>
      </w:r>
      <w:r w:rsidRPr="004A7E3A">
        <w:rPr>
          <w:rFonts w:ascii="Times New Roman" w:hAnsi="Times New Roman" w:cs="Times New Roman"/>
          <w:sz w:val="24"/>
          <w:szCs w:val="24"/>
          <w:lang w:val="uk-UA"/>
        </w:rPr>
        <w:tab/>
        <w:t>Кошти об'єднання складаються з:</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залишків коштів на рахунках попереднього власника майна;</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статутних внесків і обов'язкових платежів членів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коштів, одержаних об'єднанням у результаті здачі в оренду допоміжних приміщень;</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субсидій на оплату житлово-комунальних послуг та компенсацій за громадян, які користуються правом на їх отримання щодо оплати житлово-комунальних послуг у їх частці в загальному обсязі обов'язкових платежів на утримання і ремонт неподільного та загального майна у разі укладення відповідного договору між власником приміщення та об'єднанням;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доходів, що спрямовуються на виконання статутних завдань об'єднання, отриманих у результаті діяльності підприємств, засновниками яких є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добровільних майнових, у тому числі грошових, внесків фізичних і юридичних осіб.</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7. Порядок прийняття кошторису, створення та використання фондів об'єднання, включаючи резервні, а також порядок оплати спільних витрат</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7.1.</w:t>
      </w:r>
      <w:r w:rsidRPr="004A7E3A">
        <w:rPr>
          <w:rFonts w:ascii="Times New Roman" w:hAnsi="Times New Roman" w:cs="Times New Roman"/>
          <w:sz w:val="24"/>
          <w:szCs w:val="24"/>
          <w:lang w:val="uk-UA"/>
        </w:rPr>
        <w:tab/>
        <w:t>Правління об'єднання складає щорічний кошторис надходжень і витрат на наступний фінансовий рік і визначає розміри платежів кожного члена об'єднання. Кошторис об'єднання складається до 25 грудня поточного року з подальшим затвердженням на чергових загальних зборах членів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7.2.</w:t>
      </w:r>
      <w:r w:rsidRPr="004A7E3A">
        <w:rPr>
          <w:rFonts w:ascii="Times New Roman" w:hAnsi="Times New Roman" w:cs="Times New Roman"/>
          <w:sz w:val="24"/>
          <w:szCs w:val="24"/>
          <w:lang w:val="uk-UA"/>
        </w:rPr>
        <w:tab/>
        <w:t>Перший фінансовий рік об'єднання починається з дати його державної реєстрації і закінчується 31 грудня. Наступні фінансові роки відповідають календарним.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7.3.</w:t>
      </w:r>
      <w:r w:rsidRPr="004A7E3A">
        <w:rPr>
          <w:rFonts w:ascii="Times New Roman" w:hAnsi="Times New Roman" w:cs="Times New Roman"/>
          <w:sz w:val="24"/>
          <w:szCs w:val="24"/>
          <w:lang w:val="uk-UA"/>
        </w:rPr>
        <w:tab/>
        <w:t>Кошторис повинен передбачати такі стат</w:t>
      </w:r>
      <w:r w:rsidR="001E5F71" w:rsidRPr="004A7E3A">
        <w:rPr>
          <w:rFonts w:ascii="Times New Roman" w:hAnsi="Times New Roman" w:cs="Times New Roman"/>
          <w:sz w:val="24"/>
          <w:szCs w:val="24"/>
          <w:lang w:val="uk-UA"/>
        </w:rPr>
        <w:t>т</w:t>
      </w:r>
      <w:r w:rsidRPr="004A7E3A">
        <w:rPr>
          <w:rFonts w:ascii="Times New Roman" w:hAnsi="Times New Roman" w:cs="Times New Roman"/>
          <w:sz w:val="24"/>
          <w:szCs w:val="24"/>
          <w:lang w:val="uk-UA"/>
        </w:rPr>
        <w:t>і витрат:</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а)</w:t>
      </w:r>
      <w:r w:rsidRPr="004A7E3A">
        <w:rPr>
          <w:rFonts w:ascii="Times New Roman" w:hAnsi="Times New Roman" w:cs="Times New Roman"/>
          <w:sz w:val="24"/>
          <w:szCs w:val="24"/>
          <w:lang w:val="uk-UA"/>
        </w:rPr>
        <w:tab/>
        <w:t>поточні витрати;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б)</w:t>
      </w:r>
      <w:r w:rsidRPr="004A7E3A">
        <w:rPr>
          <w:rFonts w:ascii="Times New Roman" w:hAnsi="Times New Roman" w:cs="Times New Roman"/>
          <w:sz w:val="24"/>
          <w:szCs w:val="24"/>
          <w:lang w:val="uk-UA"/>
        </w:rPr>
        <w:tab/>
        <w:t>витрати на оплату комунальних та інших послуг;</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в)</w:t>
      </w:r>
      <w:r w:rsidRPr="004A7E3A">
        <w:rPr>
          <w:rFonts w:ascii="Times New Roman" w:hAnsi="Times New Roman" w:cs="Times New Roman"/>
          <w:sz w:val="24"/>
          <w:szCs w:val="24"/>
          <w:lang w:val="uk-UA"/>
        </w:rPr>
        <w:tab/>
        <w:t>витрати та накопичення на ремонт будинку;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г)</w:t>
      </w:r>
      <w:r w:rsidR="001E5F71" w:rsidRPr="004A7E3A">
        <w:rPr>
          <w:rFonts w:ascii="Times New Roman" w:hAnsi="Times New Roman" w:cs="Times New Roman"/>
          <w:sz w:val="24"/>
          <w:szCs w:val="24"/>
          <w:lang w:val="uk-UA"/>
        </w:rPr>
        <w:tab/>
      </w:r>
      <w:r w:rsidRPr="004A7E3A">
        <w:rPr>
          <w:rFonts w:ascii="Times New Roman" w:hAnsi="Times New Roman" w:cs="Times New Roman"/>
          <w:sz w:val="24"/>
          <w:szCs w:val="24"/>
          <w:lang w:val="uk-UA"/>
        </w:rPr>
        <w:t>інші витрати.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7.4.</w:t>
      </w:r>
      <w:r w:rsidRPr="004A7E3A">
        <w:rPr>
          <w:rFonts w:ascii="Times New Roman" w:hAnsi="Times New Roman" w:cs="Times New Roman"/>
          <w:sz w:val="24"/>
          <w:szCs w:val="24"/>
          <w:lang w:val="uk-UA"/>
        </w:rPr>
        <w:tab/>
        <w:t xml:space="preserve">Для накопичення коштів на ремонт неподільного та загального майна і термінового усунення збитків, що виникли в результаті аварій чи непередбачених обставин, в обов'язковому </w:t>
      </w:r>
      <w:r w:rsidRPr="004A7E3A">
        <w:rPr>
          <w:rFonts w:ascii="Times New Roman" w:hAnsi="Times New Roman" w:cs="Times New Roman"/>
          <w:sz w:val="24"/>
          <w:szCs w:val="24"/>
          <w:lang w:val="uk-UA"/>
        </w:rPr>
        <w:lastRenderedPageBreak/>
        <w:t xml:space="preserve">порядку </w:t>
      </w:r>
      <w:r w:rsidR="00EB5B32" w:rsidRPr="004A7E3A">
        <w:rPr>
          <w:rFonts w:ascii="Times New Roman" w:hAnsi="Times New Roman" w:cs="Times New Roman"/>
          <w:sz w:val="24"/>
          <w:szCs w:val="24"/>
          <w:lang w:val="uk-UA"/>
        </w:rPr>
        <w:t>ст</w:t>
      </w:r>
      <w:r w:rsidRPr="004A7E3A">
        <w:rPr>
          <w:rFonts w:ascii="Times New Roman" w:hAnsi="Times New Roman" w:cs="Times New Roman"/>
          <w:sz w:val="24"/>
          <w:szCs w:val="24"/>
          <w:lang w:val="uk-UA"/>
        </w:rPr>
        <w:t>ворюються ремонтний та резервний фонди об'єднання. Кошти них фондів акумулюються на рахунку, об'єднання у банківських установах і використовуються виключно за піль</w:t>
      </w:r>
      <w:r w:rsidR="00EB5B32" w:rsidRPr="004A7E3A">
        <w:rPr>
          <w:rFonts w:ascii="Times New Roman" w:hAnsi="Times New Roman" w:cs="Times New Roman"/>
          <w:sz w:val="24"/>
          <w:szCs w:val="24"/>
          <w:lang w:val="uk-UA"/>
        </w:rPr>
        <w:t>г</w:t>
      </w:r>
      <w:r w:rsidRPr="004A7E3A">
        <w:rPr>
          <w:rFonts w:ascii="Times New Roman" w:hAnsi="Times New Roman" w:cs="Times New Roman"/>
          <w:sz w:val="24"/>
          <w:szCs w:val="24"/>
          <w:lang w:val="uk-UA"/>
        </w:rPr>
        <w:t>овим призначенням.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7.5.</w:t>
      </w:r>
      <w:r w:rsidRPr="004A7E3A">
        <w:rPr>
          <w:rFonts w:ascii="Times New Roman" w:hAnsi="Times New Roman" w:cs="Times New Roman"/>
          <w:sz w:val="24"/>
          <w:szCs w:val="24"/>
          <w:lang w:val="uk-UA"/>
        </w:rPr>
        <w:tab/>
        <w:t xml:space="preserve">Перелік </w:t>
      </w:r>
      <w:r w:rsidR="00EB5B32" w:rsidRPr="004A7E3A">
        <w:rPr>
          <w:rFonts w:ascii="Times New Roman" w:hAnsi="Times New Roman" w:cs="Times New Roman"/>
          <w:sz w:val="24"/>
          <w:szCs w:val="24"/>
          <w:lang w:val="uk-UA"/>
        </w:rPr>
        <w:t>т</w:t>
      </w:r>
      <w:r w:rsidRPr="004A7E3A">
        <w:rPr>
          <w:rFonts w:ascii="Times New Roman" w:hAnsi="Times New Roman" w:cs="Times New Roman"/>
          <w:sz w:val="24"/>
          <w:szCs w:val="24"/>
          <w:lang w:val="uk-UA"/>
        </w:rPr>
        <w:t>а розміри обов'язкових платежів на обслуговування і ремонт неподільного та запального майна, а також порядок їх сплати встановлюються відповідно до Статуту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7.6.</w:t>
      </w:r>
      <w:r w:rsidRPr="004A7E3A">
        <w:rPr>
          <w:rFonts w:ascii="Times New Roman" w:hAnsi="Times New Roman" w:cs="Times New Roman"/>
          <w:sz w:val="24"/>
          <w:szCs w:val="24"/>
          <w:lang w:val="uk-UA"/>
        </w:rPr>
        <w:tab/>
        <w:t>За рішенням загальних зборів об'єднання можуть створюватися спеціальні фонди, витрати з яких здійснюються на цілі, що передбачені ст</w:t>
      </w:r>
      <w:r w:rsidR="00EB5B32" w:rsidRPr="004A7E3A">
        <w:rPr>
          <w:rFonts w:ascii="Times New Roman" w:hAnsi="Times New Roman" w:cs="Times New Roman"/>
          <w:sz w:val="24"/>
          <w:szCs w:val="24"/>
          <w:lang w:val="uk-UA"/>
        </w:rPr>
        <w:t>атутом. Кошти них фондів аку</w:t>
      </w:r>
      <w:r w:rsidRPr="004A7E3A">
        <w:rPr>
          <w:rFonts w:ascii="Times New Roman" w:hAnsi="Times New Roman" w:cs="Times New Roman"/>
          <w:sz w:val="24"/>
          <w:szCs w:val="24"/>
          <w:lang w:val="uk-UA"/>
        </w:rPr>
        <w:t>мулюються на банківських рахунках об'єднання.</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8. Порядок та умови укладення договорів між об'єднанням та кожним власником</w:t>
      </w: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квартири, приміщення</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8.1.</w:t>
      </w:r>
      <w:r w:rsidRPr="004A7E3A">
        <w:rPr>
          <w:rFonts w:ascii="Times New Roman" w:hAnsi="Times New Roman" w:cs="Times New Roman"/>
          <w:sz w:val="24"/>
          <w:szCs w:val="24"/>
          <w:lang w:val="uk-UA"/>
        </w:rPr>
        <w:tab/>
      </w:r>
      <w:r w:rsidR="00D84361" w:rsidRPr="004A7E3A">
        <w:rPr>
          <w:rFonts w:ascii="Times New Roman" w:hAnsi="Times New Roman" w:cs="Times New Roman"/>
          <w:sz w:val="24"/>
          <w:szCs w:val="24"/>
          <w:lang w:val="uk-UA"/>
        </w:rPr>
        <w:t>У</w:t>
      </w:r>
      <w:r w:rsidRPr="004A7E3A">
        <w:rPr>
          <w:rFonts w:ascii="Times New Roman" w:hAnsi="Times New Roman" w:cs="Times New Roman"/>
          <w:sz w:val="24"/>
          <w:szCs w:val="24"/>
          <w:lang w:val="uk-UA"/>
        </w:rPr>
        <w:t xml:space="preserve"> разі прийняття на власний баланс об'єднання всього житлового комплексу та вибору форми управління неподільним та загальним майном через статутні органи об'єднання між об'єднанням та кожним власником житлового чи нежитлового приміщення, укладається договір на основі Типового договору, затвердженого спеціально уповноваженим центральним органом виконавчої влади з питань житлово-комунального господарства. Договір повинен містити істотні умови, визначені законодавством.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8.2.</w:t>
      </w:r>
      <w:r w:rsidRPr="004A7E3A">
        <w:rPr>
          <w:rFonts w:ascii="Times New Roman" w:hAnsi="Times New Roman" w:cs="Times New Roman"/>
          <w:sz w:val="24"/>
          <w:szCs w:val="24"/>
          <w:lang w:val="uk-UA"/>
        </w:rPr>
        <w:tab/>
        <w:t>У разі відмови власника приміщення укладати договір або сплачувати обов'язкові платежі на утримання та ремонт неподільного майна та відповідної частки загального майна об'єднання має право звернутися до суду для стягнення нарахованих платежів у судовому порядку.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Право на звернення до суду виникає в об'єднання через шістдесят днів з дня припинення платежів або відмови в укладенні договору.</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9. Перелік питань, які можуть вирішуватись зборами представників</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9.1.</w:t>
      </w:r>
      <w:r w:rsidR="00D84361" w:rsidRPr="004A7E3A">
        <w:rPr>
          <w:rFonts w:ascii="Times New Roman" w:hAnsi="Times New Roman" w:cs="Times New Roman"/>
          <w:sz w:val="24"/>
          <w:szCs w:val="24"/>
          <w:lang w:val="uk-UA"/>
        </w:rPr>
        <w:tab/>
      </w:r>
      <w:r w:rsidRPr="004A7E3A">
        <w:rPr>
          <w:rFonts w:ascii="Times New Roman" w:hAnsi="Times New Roman" w:cs="Times New Roman"/>
          <w:sz w:val="24"/>
          <w:szCs w:val="24"/>
          <w:lang w:val="uk-UA"/>
        </w:rPr>
        <w:t>3а рішенням загальних зборів можуть бути обрані представники від об'єднання, яким зборами надаються відповідні повноваження щодо оперативного розв'язання нагальних питань шляхом скликання зборів представників.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9.2.</w:t>
      </w:r>
      <w:r w:rsidRPr="004A7E3A">
        <w:rPr>
          <w:rFonts w:ascii="Times New Roman" w:hAnsi="Times New Roman" w:cs="Times New Roman"/>
          <w:sz w:val="24"/>
          <w:szCs w:val="24"/>
          <w:lang w:val="uk-UA"/>
        </w:rPr>
        <w:tab/>
        <w:t>Збори представників представляють інтереси членів об'єднання в межах компетенц</w:t>
      </w:r>
      <w:r w:rsidR="00D84361" w:rsidRPr="004A7E3A">
        <w:rPr>
          <w:rFonts w:ascii="Times New Roman" w:hAnsi="Times New Roman" w:cs="Times New Roman"/>
          <w:sz w:val="24"/>
          <w:szCs w:val="24"/>
          <w:lang w:val="uk-UA"/>
        </w:rPr>
        <w:t>ії</w:t>
      </w:r>
      <w:r w:rsidRPr="004A7E3A">
        <w:rPr>
          <w:rFonts w:ascii="Times New Roman" w:hAnsi="Times New Roman" w:cs="Times New Roman"/>
          <w:sz w:val="24"/>
          <w:szCs w:val="24"/>
          <w:lang w:val="uk-UA"/>
        </w:rPr>
        <w:t>, визначеної цим Статутом, контролюють і регулюють діяльність правління.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9.3.</w:t>
      </w:r>
      <w:r w:rsidRPr="004A7E3A">
        <w:rPr>
          <w:rFonts w:ascii="Times New Roman" w:hAnsi="Times New Roman" w:cs="Times New Roman"/>
          <w:sz w:val="24"/>
          <w:szCs w:val="24"/>
          <w:lang w:val="uk-UA"/>
        </w:rPr>
        <w:tab/>
        <w:t>Порядок обрання представників та їх повноваження затверджуються загальними зборами.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9.4.</w:t>
      </w:r>
      <w:r w:rsidRPr="004A7E3A">
        <w:rPr>
          <w:rFonts w:ascii="Times New Roman" w:hAnsi="Times New Roman" w:cs="Times New Roman"/>
          <w:sz w:val="24"/>
          <w:szCs w:val="24"/>
          <w:lang w:val="uk-UA"/>
        </w:rPr>
        <w:tab/>
        <w:t>Представники об'єднання не можуть бути членами виконавчого органу та ревізійної комісії.</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9.5.</w:t>
      </w:r>
      <w:r w:rsidRPr="004A7E3A">
        <w:rPr>
          <w:rFonts w:ascii="Times New Roman" w:hAnsi="Times New Roman" w:cs="Times New Roman"/>
          <w:sz w:val="24"/>
          <w:szCs w:val="24"/>
          <w:lang w:val="uk-UA"/>
        </w:rPr>
        <w:tab/>
        <w:t>Перелік питань, які можуть вирішуватися зборами представників: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w:t>
      </w:r>
      <w:r w:rsidRPr="004A7E3A">
        <w:rPr>
          <w:rFonts w:ascii="Times New Roman" w:hAnsi="Times New Roman" w:cs="Times New Roman"/>
          <w:sz w:val="24"/>
          <w:szCs w:val="24"/>
          <w:lang w:val="uk-UA"/>
        </w:rPr>
        <w:tab/>
        <w:t>прийняття рішень щодо виконання та дотримання об'єднанням рішень загальних зборів членів об'єднання, дотримання вимог статуту та чинного законодавства;</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2)</w:t>
      </w:r>
      <w:r w:rsidRPr="004A7E3A">
        <w:rPr>
          <w:rFonts w:ascii="Times New Roman" w:hAnsi="Times New Roman" w:cs="Times New Roman"/>
          <w:sz w:val="24"/>
          <w:szCs w:val="24"/>
          <w:lang w:val="uk-UA"/>
        </w:rPr>
        <w:tab/>
        <w:t>прийняття рішень щодо усунення недоліків у роботі правління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3)</w:t>
      </w:r>
      <w:r w:rsidRPr="004A7E3A">
        <w:rPr>
          <w:rFonts w:ascii="Times New Roman" w:hAnsi="Times New Roman" w:cs="Times New Roman"/>
          <w:sz w:val="24"/>
          <w:szCs w:val="24"/>
          <w:lang w:val="uk-UA"/>
        </w:rPr>
        <w:tab/>
        <w:t>тимчасове обрання нових членів правління об'єднання чи ревізійної комісії (ревізора), які вибули з членів об'єднання у зв'язку з продажем власності в будинку чи не можуть виконувати свої обов'язки з інших підстав;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lastRenderedPageBreak/>
        <w:t>4)</w:t>
      </w:r>
      <w:r w:rsidRPr="004A7E3A">
        <w:rPr>
          <w:rFonts w:ascii="Times New Roman" w:hAnsi="Times New Roman" w:cs="Times New Roman"/>
          <w:sz w:val="24"/>
          <w:szCs w:val="24"/>
          <w:lang w:val="uk-UA"/>
        </w:rPr>
        <w:tab/>
        <w:t>вирішення всіх питань щодо діяльності об'єднання, з приводу яких звернулося до зборів представників правління об'єднання, власники квартир та інших приміщень будинку, крім питань, віднесених цим Статутом до виключної компетенції загальних зборів членів об'єднання та до компетенції правління і ревізійної комісії.</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10. Порядок прийняття у члени об'єднання та виключення з нього</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10.1.</w:t>
      </w:r>
      <w:r w:rsidRPr="004A7E3A">
        <w:rPr>
          <w:rFonts w:ascii="Times New Roman" w:hAnsi="Times New Roman" w:cs="Times New Roman"/>
          <w:sz w:val="24"/>
          <w:szCs w:val="24"/>
          <w:lang w:val="uk-UA"/>
        </w:rPr>
        <w:tab/>
        <w:t>Членом об'єднання може бути фізична чи юридична особа, яка с власником квартири (квартир) або нежитлового приміщення (приміщень) у житловому комплексі. Наймачі та орендарі приміщень не можу</w:t>
      </w:r>
      <w:r w:rsidR="00D84361" w:rsidRPr="004A7E3A">
        <w:rPr>
          <w:rFonts w:ascii="Times New Roman" w:hAnsi="Times New Roman" w:cs="Times New Roman"/>
          <w:sz w:val="24"/>
          <w:szCs w:val="24"/>
          <w:lang w:val="uk-UA"/>
        </w:rPr>
        <w:t>т</w:t>
      </w:r>
      <w:r w:rsidRPr="004A7E3A">
        <w:rPr>
          <w:rFonts w:ascii="Times New Roman" w:hAnsi="Times New Roman" w:cs="Times New Roman"/>
          <w:sz w:val="24"/>
          <w:szCs w:val="24"/>
          <w:lang w:val="uk-UA"/>
        </w:rPr>
        <w:t>ь бути членами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10.2.</w:t>
      </w:r>
      <w:r w:rsidRPr="004A7E3A">
        <w:rPr>
          <w:rFonts w:ascii="Times New Roman" w:hAnsi="Times New Roman" w:cs="Times New Roman"/>
          <w:sz w:val="24"/>
          <w:szCs w:val="24"/>
          <w:lang w:val="uk-UA"/>
        </w:rPr>
        <w:tab/>
        <w:t>Членство в об'єднанні є добровільним і може набуватися одночасно зі створенням об'єднання при проведенні установчих зборів, а також індивідуально на основі письмової заяви власника житлового чи нежитлового приміщення, за згодою об'єднання, у будь-який момент після його створення.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10.3.</w:t>
      </w:r>
      <w:r w:rsidRPr="004A7E3A">
        <w:rPr>
          <w:rFonts w:ascii="Times New Roman" w:hAnsi="Times New Roman" w:cs="Times New Roman"/>
          <w:sz w:val="24"/>
          <w:szCs w:val="24"/>
          <w:lang w:val="uk-UA"/>
        </w:rPr>
        <w:tab/>
        <w:t>Членство в об'єднанні розпочинається на підставі подання письмової заяви власника житлового чи нежитлового приміщення. Порядок прийняття до об'єднання визначається загальними зборами.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10.4.</w:t>
      </w:r>
      <w:r w:rsidRPr="004A7E3A">
        <w:rPr>
          <w:rFonts w:ascii="Times New Roman" w:hAnsi="Times New Roman" w:cs="Times New Roman"/>
          <w:sz w:val="24"/>
          <w:szCs w:val="24"/>
          <w:lang w:val="uk-UA"/>
        </w:rPr>
        <w:tab/>
        <w:t>Членство в об'єднанні припиняється після подання про де письмової заяви власником житлового чи нежитлового приміщення або з інших підстав відповідно до Статуту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10.5.</w:t>
      </w:r>
      <w:r w:rsidRPr="004A7E3A">
        <w:rPr>
          <w:rFonts w:ascii="Times New Roman" w:hAnsi="Times New Roman" w:cs="Times New Roman"/>
          <w:sz w:val="24"/>
          <w:szCs w:val="24"/>
          <w:lang w:val="uk-UA"/>
        </w:rPr>
        <w:tab/>
        <w:t>Власники житлових чи нежитлових приміщень, розташованих у межах одного житлового комплексу, які не є членами об'єднання, та орендарі можуть укладати з об'єднанням договір про участь у витратах на утримання будинку та прибудинкової території та надання послуг.</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10.6.</w:t>
      </w:r>
      <w:r w:rsidRPr="004A7E3A">
        <w:rPr>
          <w:rFonts w:ascii="Times New Roman" w:hAnsi="Times New Roman" w:cs="Times New Roman"/>
          <w:sz w:val="24"/>
          <w:szCs w:val="24"/>
          <w:lang w:val="uk-UA"/>
        </w:rPr>
        <w:tab/>
        <w:t>Членство в об'єднанні припиняється з часу втрати членом об'єднання права власності на квартиру, житлове чи нежитлове приміщення у зв'язку з відчуженням квартири, житлового або нежитлового приміщення або з інших підстав, передбачених чинним законодавством, реорганізації або ліквідації об'єднання, виключення з членів за рішенням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10.7.</w:t>
      </w:r>
      <w:r w:rsidRPr="004A7E3A">
        <w:rPr>
          <w:rFonts w:ascii="Times New Roman" w:hAnsi="Times New Roman" w:cs="Times New Roman"/>
          <w:sz w:val="24"/>
          <w:szCs w:val="24"/>
          <w:lang w:val="uk-UA"/>
        </w:rPr>
        <w:tab/>
        <w:t>Якщо частина квартир чи нежитлових приміщень будинку перебувають у державній чи комунальній власності або перебувають у власності юридичних осіб, то ці власники визначають уповноважену особу, яка буде представляти їх інтереси в діяльності об'єднання. Письмова копія такого рішення з визначеним терміном повноважень цієї особи зберігається у справах об'єднання.</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11. Права і обов'язки членів об'єднання</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11.1.</w:t>
      </w:r>
      <w:r w:rsidRPr="004A7E3A">
        <w:rPr>
          <w:rFonts w:ascii="Times New Roman" w:hAnsi="Times New Roman" w:cs="Times New Roman"/>
          <w:sz w:val="24"/>
          <w:szCs w:val="24"/>
          <w:lang w:val="uk-UA"/>
        </w:rPr>
        <w:tab/>
        <w:t>Член об'єднання має право:</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брати участь в управлінні об'єднанням у порядку, визначеному Законом "</w:t>
      </w:r>
      <w:r w:rsidR="00557908" w:rsidRPr="004A7E3A">
        <w:rPr>
          <w:rFonts w:ascii="Times New Roman" w:hAnsi="Times New Roman" w:cs="Times New Roman"/>
          <w:sz w:val="24"/>
          <w:szCs w:val="24"/>
          <w:lang w:val="uk-UA"/>
        </w:rPr>
        <w:t>П</w:t>
      </w:r>
      <w:r w:rsidRPr="004A7E3A">
        <w:rPr>
          <w:rFonts w:ascii="Times New Roman" w:hAnsi="Times New Roman" w:cs="Times New Roman"/>
          <w:sz w:val="24"/>
          <w:szCs w:val="24"/>
          <w:lang w:val="uk-UA"/>
        </w:rPr>
        <w:t>ро об'єднання співвласників багатоквартирного будинку" і Статутом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обирати та бути обраним до складу статутних органів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знайомитися з протоколами загальних зборів, робити з них виписки;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одержувати в установленому порядку інформацію про діяльність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вимагати від статутних органів захисту своїх прав та дотримання членами об'єднання правил добросусідства;</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вийти в установленому статутом порядку з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lastRenderedPageBreak/>
        <w:t>-</w:t>
      </w:r>
      <w:r w:rsidRPr="004A7E3A">
        <w:rPr>
          <w:rFonts w:ascii="Times New Roman" w:hAnsi="Times New Roman" w:cs="Times New Roman"/>
          <w:sz w:val="24"/>
          <w:szCs w:val="24"/>
          <w:lang w:val="uk-UA"/>
        </w:rPr>
        <w:tab/>
        <w:t>вимагати від Правління об'єднання ознайомлення з усіма фінансовими звітами.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11.2.</w:t>
      </w:r>
      <w:r w:rsidRPr="004A7E3A">
        <w:rPr>
          <w:rFonts w:ascii="Times New Roman" w:hAnsi="Times New Roman" w:cs="Times New Roman"/>
          <w:sz w:val="24"/>
          <w:szCs w:val="24"/>
          <w:lang w:val="uk-UA"/>
        </w:rPr>
        <w:tab/>
        <w:t>Порядок здійснення прав власників визначається законодавством. Здійснення прав власника не може порушувати права інших власників. Спори щодо здійснення прав власників вирішуються за згодою сторін або в судовому порядку.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11.3.</w:t>
      </w:r>
      <w:r w:rsidRPr="004A7E3A">
        <w:rPr>
          <w:rFonts w:ascii="Times New Roman" w:hAnsi="Times New Roman" w:cs="Times New Roman"/>
          <w:sz w:val="24"/>
          <w:szCs w:val="24"/>
          <w:lang w:val="uk-UA"/>
        </w:rPr>
        <w:tab/>
        <w:t>Член об'єднання зобов'язаний:</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виконувати вимоги Статуту об'єднання;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виконувати рішення статутних органів, прийняті у межах їх повноважень;</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використовувати приміщення за призначенням, дотримуватися правил користування ними;</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забезпечувати збереження приміщень, брати участь у проведенні їх ремонту;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r>
      <w:r w:rsidR="00557908" w:rsidRPr="004A7E3A">
        <w:rPr>
          <w:rFonts w:ascii="Times New Roman" w:hAnsi="Times New Roman" w:cs="Times New Roman"/>
          <w:sz w:val="24"/>
          <w:szCs w:val="24"/>
          <w:lang w:val="uk-UA"/>
        </w:rPr>
        <w:t>за</w:t>
      </w:r>
      <w:r w:rsidRPr="004A7E3A">
        <w:rPr>
          <w:rFonts w:ascii="Times New Roman" w:hAnsi="Times New Roman" w:cs="Times New Roman"/>
          <w:sz w:val="24"/>
          <w:szCs w:val="24"/>
          <w:lang w:val="uk-UA"/>
        </w:rPr>
        <w:t>безпечувати дотримання вимог житлового і містобудівного законодавства при ремонті чи реконструкції приміщень або їх частим, не допускати порушення законних прав та інтересів інших власників;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додержуватися Правил користування приміщеннями житлових будинків і прибу</w:t>
      </w:r>
      <w:r w:rsidR="00557908" w:rsidRPr="004A7E3A">
        <w:rPr>
          <w:rFonts w:ascii="Times New Roman" w:hAnsi="Times New Roman" w:cs="Times New Roman"/>
          <w:sz w:val="24"/>
          <w:szCs w:val="24"/>
          <w:lang w:val="uk-UA"/>
        </w:rPr>
        <w:t>ди</w:t>
      </w:r>
      <w:r w:rsidRPr="004A7E3A">
        <w:rPr>
          <w:rFonts w:ascii="Times New Roman" w:hAnsi="Times New Roman" w:cs="Times New Roman"/>
          <w:sz w:val="24"/>
          <w:szCs w:val="24"/>
          <w:lang w:val="uk-UA"/>
        </w:rPr>
        <w:t>нковими територіями, затвердженими постановою Кабінету Міністрів України ві</w:t>
      </w:r>
      <w:r w:rsidR="00557908" w:rsidRPr="004A7E3A">
        <w:rPr>
          <w:rFonts w:ascii="Times New Roman" w:hAnsi="Times New Roman" w:cs="Times New Roman"/>
          <w:sz w:val="24"/>
          <w:szCs w:val="24"/>
          <w:lang w:val="uk-UA"/>
        </w:rPr>
        <w:t>д</w:t>
      </w:r>
      <w:r w:rsidRPr="004A7E3A">
        <w:rPr>
          <w:rFonts w:ascii="Times New Roman" w:hAnsi="Times New Roman" w:cs="Times New Roman"/>
          <w:sz w:val="24"/>
          <w:szCs w:val="24"/>
          <w:lang w:val="uk-UA"/>
        </w:rPr>
        <w:t xml:space="preserve"> 08.10.92 N 572 "Про механізм впровадження Закону України "Про приватизацію державного житлового фонду";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своєчасно і в повному обсязі сплачувати належні платежі;</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відшкодовувати за власний рахунок і в повному обсязі збитки, завдані майну інших власників особисто або іншою особою, що займає чи використовує приміщення на законних підставах або з відома власника:</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виконувати згідно з укладеним з об'єднанням договором власні договірні зобов'язання перед об'єднанням;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запобігати псуванню неподільного та загального майна, інформувати органи управління об'єднання про пошкодження та вихід з ладу технічного обладнання;</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додержуватись чистоти в місцях загального користування та тиші в нічний час {з 23 до 7 години).</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8809C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12. Відп</w:t>
      </w:r>
      <w:r w:rsidR="00220321" w:rsidRPr="004A7E3A">
        <w:rPr>
          <w:rFonts w:ascii="Times New Roman" w:hAnsi="Times New Roman" w:cs="Times New Roman"/>
          <w:b/>
          <w:sz w:val="24"/>
          <w:szCs w:val="24"/>
          <w:lang w:val="uk-UA"/>
        </w:rPr>
        <w:t>овідальніс</w:t>
      </w:r>
      <w:r w:rsidRPr="004A7E3A">
        <w:rPr>
          <w:rFonts w:ascii="Times New Roman" w:hAnsi="Times New Roman" w:cs="Times New Roman"/>
          <w:b/>
          <w:sz w:val="24"/>
          <w:szCs w:val="24"/>
          <w:lang w:val="uk-UA"/>
        </w:rPr>
        <w:t>т</w:t>
      </w:r>
      <w:r w:rsidR="00220321" w:rsidRPr="004A7E3A">
        <w:rPr>
          <w:rFonts w:ascii="Times New Roman" w:hAnsi="Times New Roman" w:cs="Times New Roman"/>
          <w:b/>
          <w:sz w:val="24"/>
          <w:szCs w:val="24"/>
          <w:lang w:val="uk-UA"/>
        </w:rPr>
        <w:t>ь за порушення Статуту та рішень статутних органів</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12.1.</w:t>
      </w:r>
      <w:r w:rsidRPr="004A7E3A">
        <w:rPr>
          <w:rFonts w:ascii="Times New Roman" w:hAnsi="Times New Roman" w:cs="Times New Roman"/>
          <w:sz w:val="24"/>
          <w:szCs w:val="24"/>
          <w:lang w:val="uk-UA"/>
        </w:rPr>
        <w:tab/>
        <w:t>Члени об'єднання за порушення Статуту та законних рішень статутних органів несуть відповідальність згідно з чинним законодавством.</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12.2.</w:t>
      </w:r>
      <w:r w:rsidRPr="004A7E3A">
        <w:rPr>
          <w:rFonts w:ascii="Times New Roman" w:hAnsi="Times New Roman" w:cs="Times New Roman"/>
          <w:sz w:val="24"/>
          <w:szCs w:val="24"/>
          <w:lang w:val="uk-UA"/>
        </w:rPr>
        <w:tab/>
        <w:t>Рішенням загальних зборів членів об'єднання може ініціюватися звернення до суду щодо встановлення матеріального відшкодування збитків, завданих об'єднанню його членами, спричинених порушеннями Статуту та рішень статутних органів.</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12.3.</w:t>
      </w:r>
      <w:r w:rsidRPr="004A7E3A">
        <w:rPr>
          <w:rFonts w:ascii="Times New Roman" w:hAnsi="Times New Roman" w:cs="Times New Roman"/>
          <w:sz w:val="24"/>
          <w:szCs w:val="24"/>
          <w:lang w:val="uk-UA"/>
        </w:rPr>
        <w:tab/>
        <w:t>У разі систематичного невиконання положень Статуту та рішень статутних органів член об'єднання може бути виключений з об'єднання за рішенням загальних зборів.</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8809C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13.</w:t>
      </w:r>
      <w:r w:rsidR="00220321" w:rsidRPr="004A7E3A">
        <w:rPr>
          <w:rFonts w:ascii="Times New Roman" w:hAnsi="Times New Roman" w:cs="Times New Roman"/>
          <w:b/>
          <w:sz w:val="24"/>
          <w:szCs w:val="24"/>
          <w:lang w:val="uk-UA"/>
        </w:rPr>
        <w:t xml:space="preserve"> Порядок внесення змін до Статуту</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13.1.</w:t>
      </w:r>
      <w:r w:rsidRPr="004A7E3A">
        <w:rPr>
          <w:rFonts w:ascii="Times New Roman" w:hAnsi="Times New Roman" w:cs="Times New Roman"/>
          <w:sz w:val="24"/>
          <w:szCs w:val="24"/>
          <w:lang w:val="uk-UA"/>
        </w:rPr>
        <w:tab/>
        <w:t>Зміни до Статуту об'єднання вносяться за рішенням загальних зборів та приймаються 2/3 голосів членів об'єднання за умови, що на них присутні більше 50% власників, які беруть участь у зборах,</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lastRenderedPageBreak/>
        <w:t>13.2.</w:t>
      </w:r>
      <w:r w:rsidRPr="004A7E3A">
        <w:rPr>
          <w:rFonts w:ascii="Times New Roman" w:hAnsi="Times New Roman" w:cs="Times New Roman"/>
          <w:sz w:val="24"/>
          <w:szCs w:val="24"/>
          <w:lang w:val="uk-UA"/>
        </w:rPr>
        <w:tab/>
        <w:t>Зміни до Статуту об'єднання реєструються у встановленому законодавством порядку та набирають чинності з моменту реєстрації уповноваженими органами державної реєстрації.</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14. Підстави та порядок ліквідації, реорганізації (злиття, поділу) об'єднання і вирішення майнових питань, пов'язаних з ним</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14.1.</w:t>
      </w:r>
      <w:r w:rsidRPr="004A7E3A">
        <w:rPr>
          <w:rFonts w:ascii="Times New Roman" w:hAnsi="Times New Roman" w:cs="Times New Roman"/>
          <w:sz w:val="24"/>
          <w:szCs w:val="24"/>
          <w:lang w:val="uk-UA"/>
        </w:rPr>
        <w:tab/>
        <w:t>Об'єднання ліквідується у разі:</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фізичного знищення або руйнування житлового комплексу, яке унеможливлює його відновлення або ремонт;</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відчуження житлового комплексу за рішенням суду;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w:t>
      </w:r>
      <w:r w:rsidRPr="004A7E3A">
        <w:rPr>
          <w:rFonts w:ascii="Times New Roman" w:hAnsi="Times New Roman" w:cs="Times New Roman"/>
          <w:sz w:val="24"/>
          <w:szCs w:val="24"/>
          <w:lang w:val="uk-UA"/>
        </w:rPr>
        <w:tab/>
        <w:t>придбання однією особою всіх приміщень у житловому комплексі.</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14.2.</w:t>
      </w:r>
      <w:r w:rsidRPr="004A7E3A">
        <w:rPr>
          <w:rFonts w:ascii="Times New Roman" w:hAnsi="Times New Roman" w:cs="Times New Roman"/>
          <w:sz w:val="24"/>
          <w:szCs w:val="24"/>
          <w:lang w:val="uk-UA"/>
        </w:rPr>
        <w:tab/>
        <w:t>Ліквідація об'єднання здійснюється призначеною загальними зборами членів об'єднання ліквідаційною комісією, а у випадках припинення діяльності об'єднання за рішенням господарського суду - ліквідатором, що призначається цим судом.</w:t>
      </w:r>
    </w:p>
    <w:p w:rsidR="00220321" w:rsidRPr="004A7E3A" w:rsidRDefault="00220321" w:rsidP="004A7E3A">
      <w:pPr>
        <w:spacing w:after="0" w:line="288" w:lineRule="auto"/>
        <w:ind w:firstLine="708"/>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З дня призначення ліквідаційної комісії (ліквідатора) до неї переходять повноваження з управління справами об'єднання. Ліквідаційна комісія (ліквідатор) публікує інформацію про ліквідацію об'єднання з зазначенням строку подачі заяв кредиторами своїх претензій, оцінює наявне майно об'єднання, виявляє його дебіторів і кредиторів</w:t>
      </w:r>
      <w:r w:rsidR="008809C1" w:rsidRPr="004A7E3A">
        <w:rPr>
          <w:rFonts w:ascii="Times New Roman" w:hAnsi="Times New Roman" w:cs="Times New Roman"/>
          <w:sz w:val="24"/>
          <w:szCs w:val="24"/>
          <w:lang w:val="uk-UA"/>
        </w:rPr>
        <w:t xml:space="preserve"> </w:t>
      </w:r>
      <w:r w:rsidR="000E4EB7" w:rsidRPr="004A7E3A">
        <w:rPr>
          <w:rFonts w:ascii="Times New Roman" w:hAnsi="Times New Roman" w:cs="Times New Roman"/>
          <w:sz w:val="24"/>
          <w:szCs w:val="24"/>
          <w:lang w:val="uk-UA"/>
        </w:rPr>
        <w:t>т</w:t>
      </w:r>
      <w:r w:rsidRPr="004A7E3A">
        <w:rPr>
          <w:rFonts w:ascii="Times New Roman" w:hAnsi="Times New Roman" w:cs="Times New Roman"/>
          <w:sz w:val="24"/>
          <w:szCs w:val="24"/>
          <w:lang w:val="uk-UA"/>
        </w:rPr>
        <w:t>а розраховується з ними, складає ліквідаційний баланс та подає його загальним зборам членів об'єднання або суду, що призначив ліквідатора.</w:t>
      </w:r>
    </w:p>
    <w:p w:rsidR="000E4EB7"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 xml:space="preserve">14.3. У разі ліквідації </w:t>
      </w:r>
      <w:r w:rsidR="000E4EB7" w:rsidRPr="004A7E3A">
        <w:rPr>
          <w:rFonts w:ascii="Times New Roman" w:hAnsi="Times New Roman" w:cs="Times New Roman"/>
          <w:sz w:val="24"/>
          <w:szCs w:val="24"/>
          <w:lang w:val="uk-UA"/>
        </w:rPr>
        <w:t>об’єднання</w:t>
      </w:r>
      <w:r w:rsidRPr="004A7E3A">
        <w:rPr>
          <w:rFonts w:ascii="Times New Roman" w:hAnsi="Times New Roman" w:cs="Times New Roman"/>
          <w:sz w:val="24"/>
          <w:szCs w:val="24"/>
          <w:lang w:val="uk-UA"/>
        </w:rPr>
        <w:t xml:space="preserve"> його активи передаються одній або кільком неприбутковим організаціям відповідного виду або за</w:t>
      </w:r>
      <w:r w:rsidR="000E4EB7" w:rsidRPr="004A7E3A">
        <w:rPr>
          <w:rFonts w:ascii="Times New Roman" w:hAnsi="Times New Roman" w:cs="Times New Roman"/>
          <w:sz w:val="24"/>
          <w:szCs w:val="24"/>
          <w:lang w:val="uk-UA"/>
        </w:rPr>
        <w:t>раховуються до доходу бюджету,</w:t>
      </w:r>
    </w:p>
    <w:p w:rsidR="000E4EB7" w:rsidRPr="004A7E3A" w:rsidRDefault="000E4EB7"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w:t>
      </w:r>
      <w:r w:rsidR="00220321" w:rsidRPr="004A7E3A">
        <w:rPr>
          <w:rFonts w:ascii="Times New Roman" w:hAnsi="Times New Roman" w:cs="Times New Roman"/>
          <w:sz w:val="24"/>
          <w:szCs w:val="24"/>
          <w:lang w:val="uk-UA"/>
        </w:rPr>
        <w:t>4.4. Ліквідація об'єднання вважається завершеною, а об'єднання таким, що припинило свою діяльність, з моменту внесення запису про ц</w:t>
      </w:r>
      <w:r w:rsidRPr="004A7E3A">
        <w:rPr>
          <w:rFonts w:ascii="Times New Roman" w:hAnsi="Times New Roman" w:cs="Times New Roman"/>
          <w:sz w:val="24"/>
          <w:szCs w:val="24"/>
          <w:lang w:val="uk-UA"/>
        </w:rPr>
        <w:t>е до державного реєстру.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14.5. Реорганізація об'єднання проводиться лише за рішенням загальних зборів. При реорганізації (злитті, поділі) об'єднання вся сукупність прав та обов'язків об'єднання переходить до його правонаступників.</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center"/>
        <w:rPr>
          <w:rFonts w:ascii="Times New Roman" w:hAnsi="Times New Roman" w:cs="Times New Roman"/>
          <w:b/>
          <w:sz w:val="24"/>
          <w:szCs w:val="24"/>
          <w:lang w:val="uk-UA"/>
        </w:rPr>
      </w:pPr>
      <w:r w:rsidRPr="004A7E3A">
        <w:rPr>
          <w:rFonts w:ascii="Times New Roman" w:hAnsi="Times New Roman" w:cs="Times New Roman"/>
          <w:b/>
          <w:sz w:val="24"/>
          <w:szCs w:val="24"/>
          <w:lang w:val="uk-UA"/>
        </w:rPr>
        <w:t>15. Прикінцеві положення.</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15.1. Члени об'єднання повинні докладати всіх зусиль для того, щоб розв'язувати між собою спори шляхом переговорів та консультацій. Якщо члени об'єднання не прийшли до згоди, то спори між ними розв'язуються згідно з нормами чинного законодавства у судовому порядку.</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Головуючий на установчих зборах</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власників квартир та нежилих приміщень</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будинку, розташованого за адресою:</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місто Одеса, вулиця Академіка</w:t>
      </w:r>
      <w:r w:rsidR="0079274B" w:rsidRPr="004A7E3A">
        <w:rPr>
          <w:rFonts w:ascii="Times New Roman" w:hAnsi="Times New Roman" w:cs="Times New Roman"/>
          <w:sz w:val="24"/>
          <w:szCs w:val="24"/>
          <w:lang w:val="uk-UA"/>
        </w:rPr>
        <w:t>, 5/4</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НАВРОЦЬКИЙ АНДРІЙ ВАСИЛЬОВИ</w:t>
      </w:r>
      <w:r w:rsidR="0079274B" w:rsidRPr="004A7E3A">
        <w:rPr>
          <w:rFonts w:ascii="Times New Roman" w:hAnsi="Times New Roman" w:cs="Times New Roman"/>
          <w:sz w:val="24"/>
          <w:szCs w:val="24"/>
          <w:lang w:val="uk-UA"/>
        </w:rPr>
        <w:t>Ч</w:t>
      </w:r>
    </w:p>
    <w:p w:rsidR="0079274B" w:rsidRPr="004A7E3A" w:rsidRDefault="0079274B" w:rsidP="004A7E3A">
      <w:pPr>
        <w:spacing w:after="0" w:line="288" w:lineRule="auto"/>
        <w:jc w:val="both"/>
        <w:rPr>
          <w:rFonts w:ascii="Times New Roman" w:hAnsi="Times New Roman" w:cs="Times New Roman"/>
          <w:sz w:val="24"/>
          <w:szCs w:val="24"/>
          <w:lang w:val="uk-UA"/>
        </w:rPr>
      </w:pPr>
    </w:p>
    <w:p w:rsidR="00220321" w:rsidRPr="004A7E3A" w:rsidRDefault="00220321" w:rsidP="004A7E3A">
      <w:pPr>
        <w:spacing w:after="0" w:line="288" w:lineRule="auto"/>
        <w:jc w:val="both"/>
        <w:rPr>
          <w:rFonts w:ascii="Times New Roman" w:hAnsi="Times New Roman" w:cs="Times New Roman"/>
          <w:b/>
          <w:sz w:val="24"/>
          <w:szCs w:val="24"/>
          <w:lang w:val="uk-UA"/>
        </w:rPr>
      </w:pPr>
      <w:r w:rsidRPr="004A7E3A">
        <w:rPr>
          <w:rFonts w:ascii="Times New Roman" w:hAnsi="Times New Roman" w:cs="Times New Roman"/>
          <w:b/>
          <w:sz w:val="24"/>
          <w:szCs w:val="24"/>
          <w:lang w:val="uk-UA"/>
        </w:rPr>
        <w:t>Міст</w:t>
      </w:r>
      <w:r w:rsidR="0079274B" w:rsidRPr="004A7E3A">
        <w:rPr>
          <w:rFonts w:ascii="Times New Roman" w:hAnsi="Times New Roman" w:cs="Times New Roman"/>
          <w:b/>
          <w:sz w:val="24"/>
          <w:szCs w:val="24"/>
          <w:lang w:val="uk-UA"/>
        </w:rPr>
        <w:t>о Одеса. Україна, шост</w:t>
      </w:r>
      <w:r w:rsidRPr="004A7E3A">
        <w:rPr>
          <w:rFonts w:ascii="Times New Roman" w:hAnsi="Times New Roman" w:cs="Times New Roman"/>
          <w:b/>
          <w:sz w:val="24"/>
          <w:szCs w:val="24"/>
          <w:lang w:val="uk-UA"/>
        </w:rPr>
        <w:t>о</w:t>
      </w:r>
      <w:r w:rsidR="0079274B" w:rsidRPr="004A7E3A">
        <w:rPr>
          <w:rFonts w:ascii="Times New Roman" w:hAnsi="Times New Roman" w:cs="Times New Roman"/>
          <w:b/>
          <w:sz w:val="24"/>
          <w:szCs w:val="24"/>
          <w:lang w:val="uk-UA"/>
        </w:rPr>
        <w:t>го</w:t>
      </w:r>
      <w:r w:rsidRPr="004A7E3A">
        <w:rPr>
          <w:rFonts w:ascii="Times New Roman" w:hAnsi="Times New Roman" w:cs="Times New Roman"/>
          <w:b/>
          <w:sz w:val="24"/>
          <w:szCs w:val="24"/>
          <w:lang w:val="uk-UA"/>
        </w:rPr>
        <w:t xml:space="preserve"> грудня дві тисячі дванадцятого року.</w:t>
      </w:r>
    </w:p>
    <w:p w:rsidR="00220321" w:rsidRPr="004A7E3A" w:rsidRDefault="00220321"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b/>
          <w:sz w:val="24"/>
          <w:szCs w:val="24"/>
          <w:lang w:val="uk-UA"/>
        </w:rPr>
        <w:t xml:space="preserve">Я, </w:t>
      </w:r>
      <w:proofErr w:type="spellStart"/>
      <w:r w:rsidRPr="004A7E3A">
        <w:rPr>
          <w:rFonts w:ascii="Times New Roman" w:hAnsi="Times New Roman" w:cs="Times New Roman"/>
          <w:b/>
          <w:sz w:val="24"/>
          <w:szCs w:val="24"/>
          <w:lang w:val="uk-UA"/>
        </w:rPr>
        <w:t>Лічман</w:t>
      </w:r>
      <w:proofErr w:type="spellEnd"/>
      <w:r w:rsidRPr="004A7E3A">
        <w:rPr>
          <w:rFonts w:ascii="Times New Roman" w:hAnsi="Times New Roman" w:cs="Times New Roman"/>
          <w:b/>
          <w:sz w:val="24"/>
          <w:szCs w:val="24"/>
          <w:lang w:val="uk-UA"/>
        </w:rPr>
        <w:t xml:space="preserve"> І.М., приватний нотаріус Одеського міського нотаріального округу</w:t>
      </w:r>
      <w:r w:rsidRPr="004A7E3A">
        <w:rPr>
          <w:rFonts w:ascii="Times New Roman" w:hAnsi="Times New Roman" w:cs="Times New Roman"/>
          <w:sz w:val="24"/>
          <w:szCs w:val="24"/>
          <w:lang w:val="uk-UA"/>
        </w:rPr>
        <w:t xml:space="preserve"> засвідчую справжність підпису Головуючого установчих зборів ОБ'ЄДНАННЯ СПІВВЛАСНИКІВ </w:t>
      </w:r>
      <w:r w:rsidR="0079274B" w:rsidRPr="004A7E3A">
        <w:rPr>
          <w:rFonts w:ascii="Times New Roman" w:hAnsi="Times New Roman" w:cs="Times New Roman"/>
          <w:sz w:val="24"/>
          <w:szCs w:val="24"/>
          <w:lang w:val="uk-UA"/>
        </w:rPr>
        <w:lastRenderedPageBreak/>
        <w:t>БАГАТО</w:t>
      </w:r>
      <w:r w:rsidRPr="004A7E3A">
        <w:rPr>
          <w:rFonts w:ascii="Times New Roman" w:hAnsi="Times New Roman" w:cs="Times New Roman"/>
          <w:sz w:val="24"/>
          <w:szCs w:val="24"/>
          <w:lang w:val="uk-UA"/>
        </w:rPr>
        <w:t>КВ</w:t>
      </w:r>
      <w:r w:rsidR="000E4EB7" w:rsidRPr="004A7E3A">
        <w:rPr>
          <w:rFonts w:ascii="Times New Roman" w:hAnsi="Times New Roman" w:cs="Times New Roman"/>
          <w:sz w:val="24"/>
          <w:szCs w:val="24"/>
          <w:lang w:val="uk-UA"/>
        </w:rPr>
        <w:t xml:space="preserve">АРТИРНОГО </w:t>
      </w:r>
      <w:r w:rsidRPr="004A7E3A">
        <w:rPr>
          <w:rFonts w:ascii="Times New Roman" w:hAnsi="Times New Roman" w:cs="Times New Roman"/>
          <w:sz w:val="24"/>
          <w:szCs w:val="24"/>
          <w:lang w:val="uk-UA"/>
        </w:rPr>
        <w:t xml:space="preserve">БУДИНКУ «ТІРАС 2012» </w:t>
      </w:r>
      <w:r w:rsidRPr="004A7E3A">
        <w:rPr>
          <w:rFonts w:ascii="Times New Roman" w:hAnsi="Times New Roman" w:cs="Times New Roman"/>
          <w:b/>
          <w:sz w:val="24"/>
          <w:szCs w:val="24"/>
          <w:lang w:val="uk-UA"/>
        </w:rPr>
        <w:t>НАВРОЦЬКОГО АНДРІЯ ВАС</w:t>
      </w:r>
      <w:r w:rsidR="000E4EB7" w:rsidRPr="004A7E3A">
        <w:rPr>
          <w:rFonts w:ascii="Times New Roman" w:hAnsi="Times New Roman" w:cs="Times New Roman"/>
          <w:b/>
          <w:sz w:val="24"/>
          <w:szCs w:val="24"/>
          <w:lang w:val="uk-UA"/>
        </w:rPr>
        <w:t>ИЛЬОВИЧА</w:t>
      </w:r>
      <w:r w:rsidR="000E4EB7" w:rsidRPr="004A7E3A">
        <w:rPr>
          <w:rFonts w:ascii="Times New Roman" w:hAnsi="Times New Roman" w:cs="Times New Roman"/>
          <w:sz w:val="24"/>
          <w:szCs w:val="24"/>
          <w:lang w:val="uk-UA"/>
        </w:rPr>
        <w:t xml:space="preserve">, який зроблено </w:t>
      </w:r>
      <w:r w:rsidRPr="004A7E3A">
        <w:rPr>
          <w:rFonts w:ascii="Times New Roman" w:hAnsi="Times New Roman" w:cs="Times New Roman"/>
          <w:sz w:val="24"/>
          <w:szCs w:val="24"/>
          <w:lang w:val="uk-UA"/>
        </w:rPr>
        <w:t>у моїй присутності.</w:t>
      </w:r>
    </w:p>
    <w:p w:rsidR="00220321" w:rsidRPr="004A7E3A" w:rsidRDefault="000E4EB7"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 xml:space="preserve">Особу </w:t>
      </w:r>
      <w:r w:rsidRPr="004A7E3A">
        <w:rPr>
          <w:rFonts w:ascii="Times New Roman" w:hAnsi="Times New Roman" w:cs="Times New Roman"/>
          <w:b/>
          <w:sz w:val="24"/>
          <w:szCs w:val="24"/>
          <w:lang w:val="uk-UA"/>
        </w:rPr>
        <w:t xml:space="preserve">НАВРОЦЬКОГО АНДРІЯ </w:t>
      </w:r>
      <w:r w:rsidR="00220321" w:rsidRPr="004A7E3A">
        <w:rPr>
          <w:rFonts w:ascii="Times New Roman" w:hAnsi="Times New Roman" w:cs="Times New Roman"/>
          <w:b/>
          <w:sz w:val="24"/>
          <w:szCs w:val="24"/>
          <w:lang w:val="uk-UA"/>
        </w:rPr>
        <w:t>ВАСИЛЬОВИЧА</w:t>
      </w:r>
      <w:r w:rsidR="00220321" w:rsidRPr="004A7E3A">
        <w:rPr>
          <w:rFonts w:ascii="Times New Roman" w:hAnsi="Times New Roman" w:cs="Times New Roman"/>
          <w:sz w:val="24"/>
          <w:szCs w:val="24"/>
          <w:lang w:val="uk-UA"/>
        </w:rPr>
        <w:t xml:space="preserve">, який підписав документ, встановлено, його </w:t>
      </w:r>
      <w:r w:rsidRPr="004A7E3A">
        <w:rPr>
          <w:rFonts w:ascii="Times New Roman" w:hAnsi="Times New Roman" w:cs="Times New Roman"/>
          <w:sz w:val="24"/>
          <w:szCs w:val="24"/>
          <w:lang w:val="uk-UA"/>
        </w:rPr>
        <w:t>дієздатність та повноваження перевірено.</w:t>
      </w:r>
    </w:p>
    <w:p w:rsidR="000E4EB7" w:rsidRPr="004A7E3A" w:rsidRDefault="000E4EB7"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Зареєстровано у реєстрі _____________</w:t>
      </w:r>
    </w:p>
    <w:p w:rsidR="000E4EB7" w:rsidRPr="004A7E3A" w:rsidRDefault="000E4EB7" w:rsidP="004A7E3A">
      <w:pPr>
        <w:spacing w:after="0" w:line="288" w:lineRule="auto"/>
        <w:jc w:val="both"/>
        <w:rPr>
          <w:rFonts w:ascii="Times New Roman" w:hAnsi="Times New Roman" w:cs="Times New Roman"/>
          <w:sz w:val="24"/>
          <w:szCs w:val="24"/>
          <w:lang w:val="uk-UA"/>
        </w:rPr>
      </w:pPr>
      <w:r w:rsidRPr="004A7E3A">
        <w:rPr>
          <w:rFonts w:ascii="Times New Roman" w:hAnsi="Times New Roman" w:cs="Times New Roman"/>
          <w:sz w:val="24"/>
          <w:szCs w:val="24"/>
          <w:lang w:val="uk-UA"/>
        </w:rPr>
        <w:t xml:space="preserve">Стягнено оплати за домовленістю </w:t>
      </w:r>
    </w:p>
    <w:p w:rsidR="000E4EB7" w:rsidRPr="004A7E3A" w:rsidRDefault="000E4EB7" w:rsidP="004A7E3A">
      <w:pPr>
        <w:spacing w:after="0" w:line="288" w:lineRule="auto"/>
        <w:jc w:val="both"/>
        <w:rPr>
          <w:rFonts w:ascii="Times New Roman" w:hAnsi="Times New Roman" w:cs="Times New Roman"/>
          <w:b/>
          <w:sz w:val="24"/>
          <w:szCs w:val="24"/>
          <w:lang w:val="uk-UA"/>
        </w:rPr>
      </w:pPr>
      <w:r w:rsidRPr="004A7E3A">
        <w:rPr>
          <w:rFonts w:ascii="Times New Roman" w:hAnsi="Times New Roman" w:cs="Times New Roman"/>
          <w:b/>
          <w:sz w:val="24"/>
          <w:szCs w:val="24"/>
          <w:lang w:val="uk-UA"/>
        </w:rPr>
        <w:t>Приватний нотаріус</w:t>
      </w:r>
    </w:p>
    <w:sectPr w:rsidR="000E4EB7" w:rsidRPr="004A7E3A" w:rsidSect="001C4038">
      <w:pgSz w:w="11906" w:h="16838"/>
      <w:pgMar w:top="1021" w:right="851" w:bottom="102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167"/>
    <w:rsid w:val="000066B5"/>
    <w:rsid w:val="000E4EB7"/>
    <w:rsid w:val="001C4038"/>
    <w:rsid w:val="001E5F71"/>
    <w:rsid w:val="00220321"/>
    <w:rsid w:val="00322C30"/>
    <w:rsid w:val="003C7FAB"/>
    <w:rsid w:val="004A7E3A"/>
    <w:rsid w:val="004B1C45"/>
    <w:rsid w:val="00557908"/>
    <w:rsid w:val="00581E4B"/>
    <w:rsid w:val="005F2FC5"/>
    <w:rsid w:val="00775EFD"/>
    <w:rsid w:val="0079274B"/>
    <w:rsid w:val="008809C1"/>
    <w:rsid w:val="00A00167"/>
    <w:rsid w:val="00A567F5"/>
    <w:rsid w:val="00D76A61"/>
    <w:rsid w:val="00D84361"/>
    <w:rsid w:val="00E3429E"/>
    <w:rsid w:val="00E61391"/>
    <w:rsid w:val="00EB5B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C4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C4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14</Pages>
  <Words>5041</Words>
  <Characters>28734</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4FStorm</dc:creator>
  <cp:keywords/>
  <dc:description/>
  <cp:lastModifiedBy>4FStorm</cp:lastModifiedBy>
  <cp:revision>9</cp:revision>
  <dcterms:created xsi:type="dcterms:W3CDTF">2013-10-24T20:13:00Z</dcterms:created>
  <dcterms:modified xsi:type="dcterms:W3CDTF">2013-10-24T23:28:00Z</dcterms:modified>
</cp:coreProperties>
</file>